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9"/>
        <w:gridCol w:w="1806"/>
        <w:gridCol w:w="1065"/>
        <w:gridCol w:w="69"/>
        <w:gridCol w:w="568"/>
        <w:gridCol w:w="423"/>
        <w:gridCol w:w="568"/>
        <w:gridCol w:w="1418"/>
        <w:gridCol w:w="1842"/>
        <w:gridCol w:w="930"/>
        <w:gridCol w:w="630"/>
        <w:gridCol w:w="64"/>
        <w:gridCol w:w="158"/>
        <w:gridCol w:w="61"/>
        <w:gridCol w:w="46"/>
        <w:gridCol w:w="73"/>
      </w:tblGrid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27pt;margin-top:-118.85pt;width:6.8pt;height:6.8pt;z-index:251658240">
                  <v:textbox style="mso-next-textbox:#_x0000_s1033">
                    <w:txbxContent>
                      <w:p w:rsidR="00433BEC" w:rsidRDefault="00433BE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2" type="#_x0000_t202" style="position:absolute;margin-left:-44.75pt;margin-top:-110.2pt;width:20.5pt;height:6.8pt;z-index:251657216">
                  <v:textbox style="mso-next-textbox:#_x0000_s1032">
                    <w:txbxContent>
                      <w:p w:rsidR="00433BEC" w:rsidRDefault="00433BEC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2"/>
            <w:shd w:val="clear" w:color="auto" w:fill="C0C0C0"/>
          </w:tcPr>
          <w:p w:rsidR="00867E9D" w:rsidRPr="00882EBA" w:rsidRDefault="00867E9D" w:rsidP="00D04624">
            <w:pPr>
              <w:rPr>
                <w:b/>
                <w:sz w:val="28"/>
                <w:szCs w:val="28"/>
              </w:rPr>
            </w:pPr>
            <w:r w:rsidRPr="00882EBA">
              <w:rPr>
                <w:b/>
                <w:sz w:val="28"/>
                <w:szCs w:val="28"/>
              </w:rPr>
              <w:t xml:space="preserve">1. </w:t>
            </w:r>
            <w:r w:rsidR="006B49DF">
              <w:rPr>
                <w:b/>
                <w:sz w:val="28"/>
                <w:szCs w:val="28"/>
              </w:rPr>
              <w:t>Szakasz:</w:t>
            </w:r>
            <w:r w:rsidR="00DF4265">
              <w:rPr>
                <w:b/>
                <w:sz w:val="28"/>
                <w:szCs w:val="28"/>
              </w:rPr>
              <w:t xml:space="preserve"> </w:t>
            </w:r>
            <w:r w:rsidR="00D04624" w:rsidRPr="00B56ED8">
              <w:rPr>
                <w:b/>
                <w:sz w:val="28"/>
                <w:szCs w:val="28"/>
              </w:rPr>
              <w:t>A</w:t>
            </w:r>
            <w:r w:rsidR="00D04624">
              <w:rPr>
                <w:b/>
                <w:sz w:val="28"/>
                <w:szCs w:val="28"/>
              </w:rPr>
              <w:t>z anyag/keverék és a vállalat/</w:t>
            </w:r>
            <w:r w:rsidR="00D04624" w:rsidRPr="00B56ED8">
              <w:rPr>
                <w:b/>
                <w:sz w:val="28"/>
                <w:szCs w:val="28"/>
              </w:rPr>
              <w:t>vállalkozás  azonosítása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BA119A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867E9D" w:rsidRPr="00227769" w:rsidRDefault="00EA2FD9" w:rsidP="00EA2FD9">
            <w:pPr>
              <w:pStyle w:val="Cmsor1"/>
              <w:rPr>
                <w:sz w:val="26"/>
                <w:szCs w:val="26"/>
              </w:rPr>
            </w:pPr>
            <w:r w:rsidRPr="00227769">
              <w:rPr>
                <w:sz w:val="26"/>
                <w:szCs w:val="26"/>
              </w:rPr>
              <w:t>1.1.Termékazonosító</w:t>
            </w:r>
            <w:r w:rsidR="00227769">
              <w:rPr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8"/>
          </w:tcPr>
          <w:p w:rsidR="00867E9D" w:rsidRPr="00EA2FD9" w:rsidRDefault="00261B2F" w:rsidP="009C604A">
            <w:pPr>
              <w:pStyle w:val="Cmsor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Dalma </w:t>
            </w:r>
            <w:r w:rsidR="00ED7265">
              <w:rPr>
                <w:sz w:val="28"/>
                <w:szCs w:val="28"/>
              </w:rPr>
              <w:t>brill</w:t>
            </w:r>
            <w:r w:rsidR="00284AA4">
              <w:rPr>
                <w:sz w:val="28"/>
                <w:szCs w:val="28"/>
              </w:rPr>
              <w:t xml:space="preserve"> </w:t>
            </w:r>
            <w:r w:rsidR="005464A8">
              <w:rPr>
                <w:sz w:val="28"/>
                <w:szCs w:val="28"/>
              </w:rPr>
              <w:t>kézkímélő</w:t>
            </w:r>
            <w:r w:rsidR="00284AA4">
              <w:rPr>
                <w:sz w:val="28"/>
                <w:szCs w:val="28"/>
              </w:rPr>
              <w:t xml:space="preserve"> mosogató</w:t>
            </w:r>
            <w:r w:rsidR="005464A8">
              <w:rPr>
                <w:sz w:val="28"/>
                <w:szCs w:val="28"/>
              </w:rPr>
              <w:t xml:space="preserve"> balzsam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867E9D" w:rsidRDefault="00867E9D">
            <w:pPr>
              <w:pStyle w:val="Cmsor1"/>
              <w:rPr>
                <w:sz w:val="20"/>
              </w:rPr>
            </w:pPr>
          </w:p>
        </w:tc>
      </w:tr>
      <w:tr w:rsidR="00867E9D" w:rsidTr="00BA119A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EA2FD9" w:rsidRPr="00F54E0E" w:rsidRDefault="002277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</w:t>
            </w:r>
            <w:r w:rsidR="00F54E0E" w:rsidRPr="00715223">
              <w:rPr>
                <w:sz w:val="26"/>
                <w:szCs w:val="26"/>
              </w:rPr>
              <w:t xml:space="preserve"> </w:t>
            </w:r>
            <w:r w:rsidR="00F54E0E" w:rsidRPr="00F54E0E">
              <w:rPr>
                <w:b/>
                <w:sz w:val="26"/>
                <w:szCs w:val="26"/>
              </w:rPr>
              <w:t>Az anyag vagy  keverék lényeges azonosított felhasználása, illetve ellenjavallt felhasználása:</w:t>
            </w:r>
          </w:p>
          <w:p w:rsidR="00867E9D" w:rsidRPr="00C83932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>1.3.</w:t>
            </w:r>
            <w:r w:rsidR="00F54E0E">
              <w:rPr>
                <w:b/>
                <w:sz w:val="26"/>
                <w:szCs w:val="26"/>
              </w:rPr>
              <w:t>A biztonsági adatlap szállítójának adatai:</w:t>
            </w:r>
            <w:r w:rsidR="00867E9D" w:rsidRPr="00C83932">
              <w:rPr>
                <w:b/>
                <w:sz w:val="26"/>
                <w:szCs w:val="26"/>
              </w:rPr>
              <w:t xml:space="preserve"> </w:t>
            </w:r>
          </w:p>
          <w:p w:rsidR="00867E9D" w:rsidRPr="00C83932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</w:t>
            </w:r>
            <w:r w:rsidR="00867E9D" w:rsidRPr="00C83932">
              <w:rPr>
                <w:b/>
                <w:sz w:val="26"/>
                <w:szCs w:val="26"/>
              </w:rPr>
              <w:t>Cím:</w:t>
            </w:r>
          </w:p>
          <w:p w:rsidR="00C16C90" w:rsidRDefault="00867E9D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</w:t>
            </w:r>
            <w:r w:rsidR="00EA2FD9" w:rsidRPr="00C83932">
              <w:rPr>
                <w:b/>
                <w:sz w:val="26"/>
                <w:szCs w:val="26"/>
              </w:rPr>
              <w:t xml:space="preserve">     </w:t>
            </w:r>
            <w:r w:rsidR="00A466BE" w:rsidRPr="00C83932">
              <w:rPr>
                <w:b/>
                <w:sz w:val="26"/>
                <w:szCs w:val="26"/>
              </w:rPr>
              <w:t>Tel/Fax:</w:t>
            </w:r>
          </w:p>
          <w:p w:rsidR="00B0750A" w:rsidRPr="00C83932" w:rsidRDefault="00B075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e-mail:</w:t>
            </w:r>
          </w:p>
          <w:p w:rsidR="00F140A7" w:rsidRPr="00C83932" w:rsidRDefault="00F140A7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Web:</w:t>
            </w:r>
          </w:p>
        </w:tc>
        <w:tc>
          <w:tcPr>
            <w:tcW w:w="6443" w:type="dxa"/>
            <w:gridSpan w:val="8"/>
          </w:tcPr>
          <w:p w:rsidR="00F54E0E" w:rsidRDefault="00F54E0E" w:rsidP="004217DF">
            <w:pPr>
              <w:rPr>
                <w:sz w:val="26"/>
                <w:szCs w:val="26"/>
              </w:rPr>
            </w:pPr>
          </w:p>
          <w:p w:rsidR="00F54E0E" w:rsidRDefault="00F54E0E" w:rsidP="004217DF">
            <w:pPr>
              <w:rPr>
                <w:sz w:val="26"/>
                <w:szCs w:val="26"/>
              </w:rPr>
            </w:pPr>
          </w:p>
          <w:p w:rsidR="00F54E0E" w:rsidRDefault="00F54E0E" w:rsidP="004217DF">
            <w:pPr>
              <w:rPr>
                <w:sz w:val="26"/>
                <w:szCs w:val="26"/>
              </w:rPr>
            </w:pPr>
          </w:p>
          <w:p w:rsidR="00F54E0E" w:rsidRDefault="00F54E0E" w:rsidP="004217DF">
            <w:pPr>
              <w:rPr>
                <w:sz w:val="26"/>
                <w:szCs w:val="26"/>
              </w:rPr>
            </w:pPr>
          </w:p>
          <w:p w:rsidR="00EA2FD9" w:rsidRPr="00C83932" w:rsidRDefault="007027F3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Általá</w:t>
            </w:r>
            <w:r w:rsidR="00F54E0E">
              <w:rPr>
                <w:sz w:val="26"/>
                <w:szCs w:val="26"/>
              </w:rPr>
              <w:t xml:space="preserve">nos  háztartási  tisztítószer, </w:t>
            </w:r>
            <w:r>
              <w:rPr>
                <w:sz w:val="26"/>
                <w:szCs w:val="26"/>
              </w:rPr>
              <w:t>elsősorban  mosogatásra</w:t>
            </w:r>
            <w:r w:rsidR="00F54E0E">
              <w:rPr>
                <w:sz w:val="26"/>
                <w:szCs w:val="26"/>
              </w:rPr>
              <w:t>.</w:t>
            </w:r>
          </w:p>
          <w:p w:rsidR="00F54E0E" w:rsidRDefault="00F54E0E" w:rsidP="004217DF">
            <w:pPr>
              <w:rPr>
                <w:sz w:val="26"/>
                <w:szCs w:val="26"/>
              </w:rPr>
            </w:pPr>
          </w:p>
          <w:p w:rsidR="00A466BE" w:rsidRPr="00C83932" w:rsidRDefault="00A72527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 xml:space="preserve">Satina  Gold </w:t>
            </w:r>
            <w:r w:rsidR="006B49DF">
              <w:rPr>
                <w:sz w:val="26"/>
                <w:szCs w:val="26"/>
              </w:rPr>
              <w:t xml:space="preserve">Kozmetikai </w:t>
            </w:r>
            <w:r w:rsidRPr="00C83932">
              <w:rPr>
                <w:sz w:val="26"/>
                <w:szCs w:val="26"/>
              </w:rPr>
              <w:t>Kft</w:t>
            </w:r>
            <w:r w:rsidR="006B49DF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 xml:space="preserve">6800 Hódmezővásárhely  </w:t>
            </w:r>
            <w:r w:rsidR="00A72527" w:rsidRPr="00C83932">
              <w:rPr>
                <w:sz w:val="26"/>
                <w:szCs w:val="26"/>
              </w:rPr>
              <w:t>Erzsébeti  út 12</w:t>
            </w:r>
            <w:r w:rsidR="00F54E0E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62/241-139</w:t>
            </w:r>
          </w:p>
          <w:p w:rsidR="008A0402" w:rsidRDefault="008A0402" w:rsidP="004217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satina@vnet.hu</w:t>
            </w:r>
          </w:p>
          <w:p w:rsidR="00F140A7" w:rsidRPr="00A3785E" w:rsidRDefault="00F140A7" w:rsidP="004217DF">
            <w:r w:rsidRPr="00C83932">
              <w:rPr>
                <w:sz w:val="26"/>
                <w:szCs w:val="26"/>
              </w:rPr>
              <w:t>www.satinagold.hu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1409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867E9D" w:rsidRPr="00C83932" w:rsidRDefault="00EA2FD9">
            <w:pPr>
              <w:rPr>
                <w:b/>
                <w:bCs/>
                <w:sz w:val="26"/>
                <w:szCs w:val="26"/>
              </w:rPr>
            </w:pPr>
            <w:r w:rsidRPr="00C83932">
              <w:rPr>
                <w:b/>
                <w:bCs/>
                <w:sz w:val="26"/>
                <w:szCs w:val="26"/>
              </w:rPr>
              <w:t>1.4.</w:t>
            </w:r>
            <w:r w:rsidR="00F54E0E" w:rsidRPr="001A74D8">
              <w:rPr>
                <w:b/>
                <w:bCs/>
                <w:sz w:val="26"/>
                <w:szCs w:val="26"/>
              </w:rPr>
              <w:t>Sürgősségi  telefonszám</w:t>
            </w:r>
            <w:r w:rsidR="00867E9D" w:rsidRPr="00C83932">
              <w:rPr>
                <w:b/>
                <w:bCs/>
                <w:sz w:val="26"/>
                <w:szCs w:val="26"/>
              </w:rPr>
              <w:t>:</w:t>
            </w:r>
          </w:p>
          <w:p w:rsidR="00F140A7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Egészségügyi Toxikológiai Tájékoztató Szolgálat(ETTSZ)</w:t>
            </w:r>
            <w:r w:rsidR="00452A47" w:rsidRPr="00C83932">
              <w:rPr>
                <w:sz w:val="26"/>
                <w:szCs w:val="26"/>
              </w:rPr>
              <w:t xml:space="preserve">    </w:t>
            </w:r>
          </w:p>
          <w:p w:rsidR="00867E9D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1096 Budapest Nagyvárad tér 2.</w:t>
            </w:r>
          </w:p>
          <w:p w:rsidR="00EA0799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06/80-201199  /díjmentesen  hívható  zöld szám/</w:t>
            </w:r>
            <w:r w:rsidR="00351B1D">
              <w:rPr>
                <w:sz w:val="26"/>
                <w:szCs w:val="26"/>
              </w:rPr>
              <w:t xml:space="preserve">   </w:t>
            </w:r>
          </w:p>
          <w:p w:rsidR="00867E9D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06/1-476-6464 /éjjel-nappal  hívható/</w:t>
            </w:r>
          </w:p>
          <w:p w:rsidR="00F140A7" w:rsidRPr="00C83932" w:rsidRDefault="00F140A7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253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553D81" w:rsidRDefault="00553D81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  <w:tcBorders>
              <w:top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F65176" w:rsidRDefault="003E0CC2" w:rsidP="002B7008">
            <w:pPr>
              <w:rPr>
                <w:sz w:val="32"/>
                <w:szCs w:val="32"/>
              </w:rPr>
            </w:pPr>
          </w:p>
        </w:tc>
        <w:tc>
          <w:tcPr>
            <w:tcW w:w="9319" w:type="dxa"/>
            <w:gridSpan w:val="10"/>
            <w:shd w:val="clear" w:color="auto" w:fill="C0C0C0"/>
          </w:tcPr>
          <w:p w:rsidR="003E0CC2" w:rsidRPr="00F65176" w:rsidRDefault="006B49DF" w:rsidP="00F54E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Szakasz:</w:t>
            </w:r>
            <w:r w:rsidR="00F54E0E">
              <w:rPr>
                <w:b/>
                <w:sz w:val="28"/>
                <w:szCs w:val="28"/>
              </w:rPr>
              <w:t xml:space="preserve"> A veszély azonosítása</w:t>
            </w:r>
            <w:r w:rsidR="00F54E0E" w:rsidRPr="00C83932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397E69">
            <w:pPr>
              <w:rPr>
                <w:sz w:val="26"/>
                <w:szCs w:val="26"/>
              </w:rPr>
            </w:pPr>
            <w:r w:rsidRPr="007735DC">
              <w:rPr>
                <w:b/>
                <w:sz w:val="26"/>
                <w:szCs w:val="26"/>
              </w:rPr>
              <w:t>2.1</w:t>
            </w:r>
            <w:r w:rsidR="00397E69">
              <w:rPr>
                <w:b/>
                <w:sz w:val="26"/>
                <w:szCs w:val="26"/>
              </w:rPr>
              <w:t>.</w:t>
            </w:r>
            <w:r w:rsidR="00397E69" w:rsidRPr="00482422">
              <w:rPr>
                <w:b/>
                <w:sz w:val="26"/>
                <w:szCs w:val="26"/>
              </w:rPr>
              <w:t xml:space="preserve"> A</w:t>
            </w:r>
            <w:r w:rsidR="00397E69">
              <w:rPr>
                <w:b/>
                <w:sz w:val="26"/>
                <w:szCs w:val="26"/>
              </w:rPr>
              <w:t>z anyag vagy keverék  besorolása</w:t>
            </w:r>
            <w:r w:rsidRPr="007735DC">
              <w:rPr>
                <w:b/>
                <w:sz w:val="26"/>
                <w:szCs w:val="26"/>
              </w:rPr>
              <w:t xml:space="preserve">: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EA0799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EA0799" w:rsidRPr="007735DC" w:rsidRDefault="00EA0799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EA0799" w:rsidRPr="007735DC" w:rsidRDefault="00DF189C" w:rsidP="002B700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Eye Irrit. 2        Szem irritáció 2. kategória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EA0799" w:rsidRPr="007735DC" w:rsidRDefault="00EA0799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9F4B87" w:rsidRDefault="009F4B87" w:rsidP="002B7008">
            <w:pPr>
              <w:rPr>
                <w:b/>
                <w:sz w:val="26"/>
                <w:szCs w:val="26"/>
                <w:u w:val="single"/>
              </w:rPr>
            </w:pPr>
            <w:r w:rsidRPr="009F4B87">
              <w:rPr>
                <w:b/>
                <w:sz w:val="26"/>
                <w:szCs w:val="26"/>
                <w:u w:val="single"/>
              </w:rPr>
              <w:t xml:space="preserve">A </w:t>
            </w:r>
            <w:r w:rsidR="003E0CC2" w:rsidRPr="009F4B87">
              <w:rPr>
                <w:b/>
                <w:sz w:val="26"/>
                <w:szCs w:val="26"/>
                <w:u w:val="single"/>
              </w:rPr>
              <w:t xml:space="preserve">1272/2008 /EK rendelet  szerint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b/>
                <w:sz w:val="26"/>
                <w:szCs w:val="26"/>
              </w:rPr>
            </w:pPr>
            <w:r w:rsidRPr="007735DC">
              <w:rPr>
                <w:b/>
                <w:sz w:val="26"/>
                <w:szCs w:val="26"/>
              </w:rPr>
              <w:t xml:space="preserve">     </w:t>
            </w:r>
            <w:r w:rsidRPr="007735DC">
              <w:rPr>
                <w:sz w:val="26"/>
                <w:szCs w:val="26"/>
              </w:rPr>
              <w:t>Veszélyjel:</w:t>
            </w:r>
            <w:r w:rsidRPr="007735DC">
              <w:rPr>
                <w:b/>
                <w:sz w:val="26"/>
                <w:szCs w:val="26"/>
              </w:rPr>
              <w:t xml:space="preserve">            </w:t>
            </w:r>
            <w:r w:rsidRPr="007735DC">
              <w:rPr>
                <w:sz w:val="26"/>
                <w:szCs w:val="26"/>
              </w:rPr>
              <w:t>Figyelem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  <w:r w:rsidRPr="007735DC">
              <w:rPr>
                <w:b/>
                <w:sz w:val="26"/>
                <w:szCs w:val="26"/>
              </w:rPr>
              <w:t xml:space="preserve">     </w:t>
            </w:r>
            <w:r w:rsidRPr="007735DC">
              <w:rPr>
                <w:sz w:val="26"/>
                <w:szCs w:val="26"/>
              </w:rPr>
              <w:t xml:space="preserve">H319  </w:t>
            </w:r>
            <w:r>
              <w:rPr>
                <w:sz w:val="26"/>
                <w:szCs w:val="26"/>
              </w:rPr>
              <w:t>Súlyos  szemirritációt  okoz</w:t>
            </w:r>
            <w:r w:rsidR="009F4B87">
              <w:rPr>
                <w:sz w:val="26"/>
                <w:szCs w:val="26"/>
              </w:rPr>
              <w:t>.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821AF8" w:rsidP="002B70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2.2. Cí</w:t>
            </w:r>
            <w:r w:rsidR="003E0CC2" w:rsidRPr="007735DC">
              <w:rPr>
                <w:b/>
                <w:sz w:val="26"/>
                <w:szCs w:val="26"/>
              </w:rPr>
              <w:t>mkézési  elemek</w:t>
            </w:r>
            <w:r w:rsidR="00397E6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9F4B87" w:rsidRDefault="003E0CC2" w:rsidP="002B7008">
            <w:pPr>
              <w:rPr>
                <w:b/>
                <w:sz w:val="26"/>
                <w:szCs w:val="26"/>
                <w:u w:val="single"/>
              </w:rPr>
            </w:pPr>
            <w:r w:rsidRPr="009F4B87">
              <w:rPr>
                <w:b/>
                <w:sz w:val="26"/>
                <w:szCs w:val="26"/>
                <w:u w:val="single"/>
              </w:rPr>
              <w:t xml:space="preserve">A keverék  osztályozása </w:t>
            </w:r>
            <w:r w:rsidR="00463185">
              <w:rPr>
                <w:b/>
                <w:color w:val="000000"/>
                <w:sz w:val="26"/>
                <w:szCs w:val="26"/>
                <w:u w:val="single"/>
              </w:rPr>
              <w:t xml:space="preserve"> az 1272/2008</w:t>
            </w:r>
            <w:r w:rsidRPr="009F4B87">
              <w:rPr>
                <w:b/>
                <w:color w:val="000000"/>
                <w:sz w:val="26"/>
                <w:szCs w:val="26"/>
                <w:u w:val="single"/>
              </w:rPr>
              <w:t>/EK rendelet  szerint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Veszélyességi</w:t>
            </w:r>
            <w:r w:rsidR="00821AF8">
              <w:rPr>
                <w:color w:val="000000"/>
                <w:sz w:val="26"/>
                <w:szCs w:val="26"/>
              </w:rPr>
              <w:t xml:space="preserve"> jel/Piktogram:</w:t>
            </w:r>
            <w:r w:rsidR="009F4B87">
              <w:rPr>
                <w:color w:val="000000"/>
                <w:sz w:val="26"/>
                <w:szCs w:val="26"/>
              </w:rPr>
              <w:t xml:space="preserve">   </w:t>
            </w:r>
            <w:r w:rsidRPr="007735DC">
              <w:rPr>
                <w:color w:val="000000"/>
                <w:sz w:val="26"/>
                <w:szCs w:val="26"/>
              </w:rPr>
              <w:t xml:space="preserve">GHS07         </w:t>
            </w:r>
            <w:r w:rsidR="004A52BD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66750" cy="628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5DC">
              <w:rPr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  <w:r w:rsidRPr="007735DC">
              <w:rPr>
                <w:color w:val="000000"/>
                <w:sz w:val="26"/>
                <w:szCs w:val="26"/>
              </w:rPr>
              <w:t xml:space="preserve">Figyelmeztetés:                        Figyelem   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color w:val="000000"/>
                <w:sz w:val="26"/>
                <w:szCs w:val="26"/>
              </w:rPr>
            </w:pPr>
            <w:r w:rsidRPr="007735DC">
              <w:rPr>
                <w:color w:val="000000"/>
                <w:sz w:val="26"/>
                <w:szCs w:val="26"/>
              </w:rPr>
              <w:t xml:space="preserve">Figyelmeztető  </w:t>
            </w:r>
            <w:r w:rsidR="009F4B87">
              <w:rPr>
                <w:color w:val="000000"/>
                <w:sz w:val="26"/>
                <w:szCs w:val="26"/>
              </w:rPr>
              <w:t xml:space="preserve">H </w:t>
            </w:r>
            <w:r w:rsidRPr="007735DC">
              <w:rPr>
                <w:color w:val="000000"/>
                <w:sz w:val="26"/>
                <w:szCs w:val="26"/>
              </w:rPr>
              <w:t>mondat</w:t>
            </w:r>
            <w:r>
              <w:rPr>
                <w:color w:val="000000"/>
                <w:sz w:val="26"/>
                <w:szCs w:val="26"/>
              </w:rPr>
              <w:t xml:space="preserve">:          </w:t>
            </w:r>
            <w:r w:rsidRPr="007735DC">
              <w:rPr>
                <w:color w:val="000000"/>
                <w:sz w:val="26"/>
                <w:szCs w:val="26"/>
              </w:rPr>
              <w:t xml:space="preserve">  H31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D1351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D13512" w:rsidRPr="007735DC" w:rsidRDefault="00D1351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D13512" w:rsidRPr="007735DC" w:rsidRDefault="00D13512" w:rsidP="002B70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D13512" w:rsidRPr="007735DC" w:rsidRDefault="00D1351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Default="003E0CC2" w:rsidP="002B700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735DC">
              <w:rPr>
                <w:color w:val="000000"/>
                <w:sz w:val="26"/>
                <w:szCs w:val="26"/>
              </w:rPr>
              <w:t>Óvintézkedésre v</w:t>
            </w:r>
            <w:r>
              <w:rPr>
                <w:color w:val="000000"/>
                <w:sz w:val="26"/>
                <w:szCs w:val="26"/>
              </w:rPr>
              <w:t xml:space="preserve">onatkozó </w:t>
            </w:r>
            <w:r w:rsidR="009F4B87">
              <w:rPr>
                <w:color w:val="000000"/>
                <w:sz w:val="26"/>
                <w:szCs w:val="26"/>
              </w:rPr>
              <w:t xml:space="preserve">P </w:t>
            </w:r>
            <w:r w:rsidR="009F4B87" w:rsidRPr="007735DC">
              <w:rPr>
                <w:color w:val="000000"/>
                <w:sz w:val="26"/>
                <w:szCs w:val="26"/>
              </w:rPr>
              <w:t>mondat</w:t>
            </w:r>
            <w:r w:rsidR="009F4B87">
              <w:rPr>
                <w:color w:val="000000"/>
                <w:sz w:val="26"/>
                <w:szCs w:val="26"/>
              </w:rPr>
              <w:t>:</w:t>
            </w:r>
          </w:p>
          <w:p w:rsidR="00DF189C" w:rsidRPr="00DF189C" w:rsidRDefault="00DF189C" w:rsidP="00DF189C">
            <w:pPr>
              <w:rPr>
                <w:b/>
                <w:sz w:val="26"/>
                <w:szCs w:val="26"/>
              </w:rPr>
            </w:pPr>
            <w:r w:rsidRPr="00A738CA">
              <w:rPr>
                <w:b/>
                <w:sz w:val="26"/>
                <w:szCs w:val="26"/>
              </w:rPr>
              <w:t>Megelőzés:</w:t>
            </w:r>
          </w:p>
          <w:p w:rsidR="003E0CC2" w:rsidRDefault="003E0CC2" w:rsidP="002B70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P102 Gyermekektől elzárva  tartandó</w:t>
            </w:r>
            <w:r w:rsidR="009F4B87">
              <w:rPr>
                <w:color w:val="000000"/>
                <w:sz w:val="26"/>
                <w:szCs w:val="26"/>
              </w:rPr>
              <w:t>.</w:t>
            </w:r>
          </w:p>
          <w:p w:rsidR="00DF189C" w:rsidRDefault="00DF189C" w:rsidP="00DF18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P264 A használatot követően a kezeket alaposan meg kell mosni.</w:t>
            </w:r>
          </w:p>
          <w:p w:rsidR="00DF189C" w:rsidRDefault="00DF189C" w:rsidP="00DF18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P280</w:t>
            </w:r>
            <w:r w:rsidRPr="0065452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Védőkesztyű/szemvédő használata kötelező. </w:t>
            </w:r>
            <w:r w:rsidRPr="00654523">
              <w:rPr>
                <w:sz w:val="26"/>
                <w:szCs w:val="26"/>
              </w:rPr>
              <w:t xml:space="preserve"> </w:t>
            </w:r>
          </w:p>
          <w:p w:rsidR="00DF189C" w:rsidRPr="007735DC" w:rsidRDefault="00DF189C" w:rsidP="00DF189C">
            <w:pPr>
              <w:rPr>
                <w:color w:val="000000"/>
                <w:sz w:val="26"/>
                <w:szCs w:val="26"/>
              </w:rPr>
            </w:pPr>
            <w:r w:rsidRPr="00A738CA">
              <w:rPr>
                <w:b/>
                <w:sz w:val="26"/>
                <w:szCs w:val="26"/>
              </w:rPr>
              <w:t>Elhárító</w:t>
            </w:r>
            <w:r>
              <w:rPr>
                <w:b/>
                <w:sz w:val="26"/>
                <w:szCs w:val="26"/>
              </w:rPr>
              <w:t xml:space="preserve"> intézkedés</w:t>
            </w:r>
            <w:r w:rsidRPr="00A738C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Default="001C611A" w:rsidP="002B700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82422">
              <w:rPr>
                <w:bCs/>
                <w:sz w:val="26"/>
                <w:szCs w:val="26"/>
              </w:rPr>
              <w:t>P305+P351+P338  SZEMBE  KERÜLÉS  esetén:  több  percig  tartó  óvatos  öblítés  vízzel.  Adott  esetben  a  kontaktlencsék  eltávolítása,  ha  könnyen  megoldható.  Az  öblítés  folytatása.</w:t>
            </w:r>
          </w:p>
          <w:p w:rsidR="00B85D70" w:rsidRDefault="00B85D70" w:rsidP="00B85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P337+P313 Ha a szemirritáció nem múlik el: Orvosi ellátást kell kérni.</w:t>
            </w:r>
          </w:p>
          <w:p w:rsidR="00B85D70" w:rsidRPr="007735DC" w:rsidRDefault="00B85D70" w:rsidP="002B70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32568" w:rsidRDefault="00632568" w:rsidP="00632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Összetevők  a  mosó  é</w:t>
            </w:r>
            <w:r w:rsidR="009F4B87">
              <w:rPr>
                <w:sz w:val="26"/>
                <w:szCs w:val="26"/>
              </w:rPr>
              <w:t>s  tisztítószerekről  szóló  1272/2008</w:t>
            </w:r>
            <w:r>
              <w:rPr>
                <w:sz w:val="26"/>
                <w:szCs w:val="26"/>
              </w:rPr>
              <w:t>/EK  rendelet  szerint:</w:t>
            </w:r>
          </w:p>
          <w:p w:rsidR="009957D3" w:rsidRDefault="00632568" w:rsidP="00632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anionos  </w:t>
            </w:r>
            <w:r w:rsidR="009957D3">
              <w:rPr>
                <w:sz w:val="26"/>
                <w:szCs w:val="26"/>
              </w:rPr>
              <w:t>felületaktív  a</w:t>
            </w:r>
            <w:r w:rsidR="00811618">
              <w:rPr>
                <w:sz w:val="26"/>
                <w:szCs w:val="26"/>
              </w:rPr>
              <w:t xml:space="preserve">nyagok 5-15 %, nemionos felületaktív  anyagok </w:t>
            </w:r>
            <w:r w:rsidR="008268E8">
              <w:rPr>
                <w:sz w:val="26"/>
                <w:szCs w:val="26"/>
              </w:rPr>
              <w:t>&lt; 5</w:t>
            </w:r>
            <w:r w:rsidR="009957D3">
              <w:rPr>
                <w:sz w:val="26"/>
                <w:szCs w:val="26"/>
              </w:rPr>
              <w:t>%.</w:t>
            </w:r>
          </w:p>
          <w:p w:rsidR="00632568" w:rsidRPr="008268E8" w:rsidRDefault="009957D3" w:rsidP="00632568">
            <w:pPr>
              <w:rPr>
                <w:sz w:val="26"/>
                <w:szCs w:val="26"/>
              </w:rPr>
            </w:pPr>
            <w:r w:rsidRPr="008268E8">
              <w:rPr>
                <w:sz w:val="26"/>
                <w:szCs w:val="26"/>
              </w:rPr>
              <w:t>Tartalmaz:</w:t>
            </w:r>
            <w:r w:rsidR="00632568" w:rsidRPr="008268E8">
              <w:rPr>
                <w:sz w:val="26"/>
                <w:szCs w:val="26"/>
              </w:rPr>
              <w:t xml:space="preserve"> illat</w:t>
            </w:r>
            <w:r w:rsidRPr="008268E8">
              <w:rPr>
                <w:sz w:val="26"/>
                <w:szCs w:val="26"/>
              </w:rPr>
              <w:t>ot</w:t>
            </w:r>
            <w:r w:rsidR="00632568" w:rsidRPr="008268E8">
              <w:rPr>
                <w:sz w:val="26"/>
                <w:szCs w:val="26"/>
              </w:rPr>
              <w:t xml:space="preserve"> </w:t>
            </w:r>
            <w:r w:rsidR="0056331D" w:rsidRPr="008268E8">
              <w:rPr>
                <w:sz w:val="26"/>
                <w:szCs w:val="26"/>
              </w:rPr>
              <w:t xml:space="preserve">(Citral, Limonene), Aloe Vera kivonatot, glicerint, </w:t>
            </w:r>
            <w:r w:rsidR="00632568" w:rsidRPr="008268E8">
              <w:rPr>
                <w:sz w:val="26"/>
                <w:szCs w:val="26"/>
              </w:rPr>
              <w:t>konzerválószer</w:t>
            </w:r>
            <w:r w:rsidRPr="008268E8">
              <w:rPr>
                <w:sz w:val="26"/>
                <w:szCs w:val="26"/>
              </w:rPr>
              <w:t>t</w:t>
            </w:r>
            <w:r w:rsidR="009F4B87" w:rsidRPr="008268E8">
              <w:rPr>
                <w:sz w:val="26"/>
                <w:szCs w:val="26"/>
              </w:rPr>
              <w:t>.</w:t>
            </w:r>
            <w:r w:rsidR="00632568" w:rsidRPr="008268E8">
              <w:rPr>
                <w:sz w:val="26"/>
                <w:szCs w:val="26"/>
              </w:rPr>
              <w:t xml:space="preserve">   </w:t>
            </w:r>
          </w:p>
          <w:p w:rsidR="003E0CC2" w:rsidRPr="00F2766A" w:rsidRDefault="00632568" w:rsidP="009F4B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EUH208 </w:t>
            </w:r>
            <w:r w:rsidR="008268E8">
              <w:rPr>
                <w:iCs/>
                <w:sz w:val="26"/>
                <w:szCs w:val="26"/>
              </w:rPr>
              <w:t xml:space="preserve">Citral, </w:t>
            </w:r>
            <w:r w:rsidR="009014DE">
              <w:rPr>
                <w:iCs/>
                <w:sz w:val="26"/>
                <w:szCs w:val="26"/>
              </w:rPr>
              <w:t>Limonene</w:t>
            </w:r>
            <w:r w:rsidR="009F4B87">
              <w:rPr>
                <w:iCs/>
                <w:sz w:val="26"/>
                <w:szCs w:val="26"/>
              </w:rPr>
              <w:t>,</w:t>
            </w:r>
            <w:r w:rsidR="00F2766A">
              <w:rPr>
                <w:iCs/>
                <w:sz w:val="26"/>
                <w:szCs w:val="26"/>
              </w:rPr>
              <w:t xml:space="preserve"> </w:t>
            </w:r>
            <w:r w:rsidRPr="008A3D96">
              <w:rPr>
                <w:iCs/>
                <w:sz w:val="26"/>
                <w:szCs w:val="26"/>
              </w:rPr>
              <w:t>5-Chloro-2-methyl-2H-isothiazol-3</w:t>
            </w:r>
            <w:r w:rsidR="00EA0799">
              <w:rPr>
                <w:iCs/>
                <w:sz w:val="26"/>
                <w:szCs w:val="26"/>
              </w:rPr>
              <w:t xml:space="preserve"> -one and</w:t>
            </w:r>
            <w:r w:rsidR="00F2766A">
              <w:rPr>
                <w:iCs/>
                <w:sz w:val="26"/>
                <w:szCs w:val="26"/>
              </w:rPr>
              <w:t xml:space="preserve"> </w:t>
            </w:r>
            <w:r w:rsidRPr="008A3D96">
              <w:rPr>
                <w:iCs/>
                <w:sz w:val="26"/>
                <w:szCs w:val="26"/>
              </w:rPr>
              <w:t>2-Methyl-2H</w:t>
            </w:r>
            <w:r>
              <w:rPr>
                <w:iCs/>
                <w:sz w:val="26"/>
                <w:szCs w:val="26"/>
              </w:rPr>
              <w:t>-</w:t>
            </w:r>
            <w:r w:rsidRPr="008A3D96">
              <w:rPr>
                <w:iCs/>
                <w:sz w:val="26"/>
                <w:szCs w:val="26"/>
              </w:rPr>
              <w:t>isothiazol-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A3D96">
              <w:rPr>
                <w:iCs/>
                <w:sz w:val="26"/>
                <w:szCs w:val="26"/>
              </w:rPr>
              <w:t>3-one (3:1)</w:t>
            </w:r>
            <w:r w:rsidR="009F4B87">
              <w:rPr>
                <w:iCs/>
                <w:sz w:val="26"/>
                <w:szCs w:val="26"/>
              </w:rPr>
              <w:t>-t</w:t>
            </w:r>
            <w:r w:rsidR="00F2766A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 tartalmaz.</w:t>
            </w:r>
            <w:r w:rsidR="009F4B87">
              <w:rPr>
                <w:iCs/>
                <w:sz w:val="26"/>
                <w:szCs w:val="26"/>
              </w:rPr>
              <w:t xml:space="preserve"> </w:t>
            </w:r>
            <w:r w:rsidR="00EA0799">
              <w:rPr>
                <w:iCs/>
                <w:sz w:val="26"/>
                <w:szCs w:val="26"/>
              </w:rPr>
              <w:t xml:space="preserve">Allergiás  reakciót  válthat </w:t>
            </w:r>
            <w:r>
              <w:rPr>
                <w:iCs/>
                <w:sz w:val="26"/>
                <w:szCs w:val="26"/>
              </w:rPr>
              <w:t>ki.</w:t>
            </w:r>
            <w:r w:rsidRPr="00C83932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6451C6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6451C6" w:rsidRPr="007735DC" w:rsidRDefault="006451C6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6451C6" w:rsidRPr="007735DC" w:rsidRDefault="006451C6" w:rsidP="002B70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6451C6" w:rsidRPr="007735DC" w:rsidRDefault="006451C6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3E0CC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65176">
              <w:rPr>
                <w:b/>
                <w:sz w:val="26"/>
                <w:szCs w:val="26"/>
              </w:rPr>
              <w:t>OKBI  azonosító:</w:t>
            </w:r>
            <w:r>
              <w:rPr>
                <w:sz w:val="26"/>
                <w:szCs w:val="26"/>
              </w:rPr>
              <w:t xml:space="preserve">   </w:t>
            </w:r>
            <w:r w:rsidRPr="007735DC">
              <w:rPr>
                <w:sz w:val="26"/>
                <w:szCs w:val="26"/>
              </w:rPr>
              <w:t xml:space="preserve"> </w:t>
            </w:r>
            <w:r w:rsidR="009C3674">
              <w:rPr>
                <w:sz w:val="26"/>
                <w:szCs w:val="26"/>
              </w:rPr>
              <w:t>B-</w:t>
            </w:r>
            <w:r w:rsidR="005464A8">
              <w:rPr>
                <w:sz w:val="26"/>
                <w:szCs w:val="26"/>
              </w:rPr>
              <w:t>16040459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8164AD" w:rsidP="002B70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2.3. E</w:t>
            </w:r>
            <w:r w:rsidR="003E0CC2" w:rsidRPr="007735DC">
              <w:rPr>
                <w:b/>
                <w:sz w:val="26"/>
                <w:szCs w:val="26"/>
              </w:rPr>
              <w:t>gyéb  veszélyek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Default="003E0CC2" w:rsidP="002B7008">
            <w:pPr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>Rendeltetésszerű  használat  esetén  nincs</w:t>
            </w:r>
            <w:r w:rsidR="009F4B87">
              <w:rPr>
                <w:sz w:val="26"/>
                <w:szCs w:val="26"/>
              </w:rPr>
              <w:t>.</w:t>
            </w:r>
          </w:p>
          <w:p w:rsidR="008164AD" w:rsidRPr="007735DC" w:rsidRDefault="008164AD" w:rsidP="002B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Megfelel  a  PBT  és  a  vPvB  kritériumoknak.</w:t>
            </w: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3E0CC2" w:rsidRPr="007735DC" w:rsidTr="00286358">
        <w:tblPrEx>
          <w:tblCellMar>
            <w:top w:w="0" w:type="dxa"/>
            <w:bottom w:w="0" w:type="dxa"/>
          </w:tblCellMar>
        </w:tblPrEx>
        <w:trPr>
          <w:gridAfter w:val="2"/>
          <w:wAfter w:w="119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  <w:tc>
          <w:tcPr>
            <w:tcW w:w="9319" w:type="dxa"/>
            <w:gridSpan w:val="10"/>
          </w:tcPr>
          <w:p w:rsidR="003E0CC2" w:rsidRPr="007735DC" w:rsidRDefault="003E0CC2" w:rsidP="002B7008">
            <w:pPr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tcBorders>
              <w:right w:val="single" w:sz="12" w:space="0" w:color="auto"/>
            </w:tcBorders>
          </w:tcPr>
          <w:p w:rsidR="003E0CC2" w:rsidRPr="007735DC" w:rsidRDefault="003E0CC2" w:rsidP="002B7008">
            <w:pPr>
              <w:rPr>
                <w:sz w:val="26"/>
                <w:szCs w:val="26"/>
              </w:rPr>
            </w:pPr>
          </w:p>
        </w:tc>
      </w:tr>
      <w:tr w:rsidR="00867E9D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67E9D" w:rsidRPr="00C83932" w:rsidRDefault="00867E9D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286358" w:rsidTr="00286358">
        <w:tblPrEx>
          <w:tblCellMar>
            <w:top w:w="0" w:type="dxa"/>
            <w:bottom w:w="0" w:type="dxa"/>
          </w:tblCellMar>
        </w:tblPrEx>
        <w:tc>
          <w:tcPr>
            <w:tcW w:w="24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top w:val="single" w:sz="12" w:space="0" w:color="auto"/>
              <w:bottom w:val="single" w:sz="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  <w:tc>
          <w:tcPr>
            <w:tcW w:w="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</w:tr>
      <w:tr w:rsidR="00286358" w:rsidTr="00286358">
        <w:tblPrEx>
          <w:tblCellMar>
            <w:top w:w="0" w:type="dxa"/>
            <w:bottom w:w="0" w:type="dxa"/>
          </w:tblCellMar>
        </w:tblPrEx>
        <w:tc>
          <w:tcPr>
            <w:tcW w:w="249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286358" w:rsidRPr="00E044AC" w:rsidRDefault="00286358" w:rsidP="00445186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286358" w:rsidRPr="00E044AC" w:rsidRDefault="009F4B87" w:rsidP="004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3.Szakasz:</w:t>
            </w:r>
            <w:r w:rsidRPr="00EB3926">
              <w:rPr>
                <w:b/>
                <w:sz w:val="28"/>
                <w:szCs w:val="28"/>
                <w:highlight w:val="lightGray"/>
              </w:rPr>
              <w:t xml:space="preserve"> Összetétel vagy</w:t>
            </w:r>
            <w:r w:rsidR="00286358">
              <w:rPr>
                <w:b/>
                <w:sz w:val="28"/>
                <w:szCs w:val="28"/>
              </w:rPr>
              <w:t xml:space="preserve"> </w:t>
            </w:r>
            <w:r w:rsidR="009C3674">
              <w:rPr>
                <w:b/>
                <w:sz w:val="28"/>
                <w:szCs w:val="28"/>
              </w:rPr>
              <w:t>az</w:t>
            </w:r>
            <w:r w:rsidR="00286358">
              <w:rPr>
                <w:b/>
                <w:sz w:val="28"/>
                <w:szCs w:val="28"/>
              </w:rPr>
              <w:t xml:space="preserve"> összetevőkre  vonatkozó  adatok</w:t>
            </w:r>
          </w:p>
        </w:tc>
        <w:tc>
          <w:tcPr>
            <w:tcW w:w="18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86358" w:rsidRDefault="00286358" w:rsidP="00445186"/>
        </w:tc>
      </w:tr>
      <w:tr w:rsidR="00286358" w:rsidTr="00286358">
        <w:tblPrEx>
          <w:tblCellMar>
            <w:top w:w="0" w:type="dxa"/>
            <w:bottom w:w="0" w:type="dxa"/>
          </w:tblCellMar>
        </w:tblPrEx>
        <w:tc>
          <w:tcPr>
            <w:tcW w:w="24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bottom w:val="single" w:sz="4" w:space="0" w:color="auto"/>
            </w:tcBorders>
          </w:tcPr>
          <w:p w:rsidR="00286358" w:rsidRPr="00025C71" w:rsidRDefault="00286358" w:rsidP="00445186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</w:tr>
      <w:tr w:rsidR="00286358" w:rsidTr="00286358">
        <w:tblPrEx>
          <w:tblCellMar>
            <w:top w:w="0" w:type="dxa"/>
            <w:bottom w:w="0" w:type="dxa"/>
          </w:tblCellMar>
        </w:tblPrEx>
        <w:tc>
          <w:tcPr>
            <w:tcW w:w="24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bottom w:val="single" w:sz="4" w:space="0" w:color="auto"/>
            </w:tcBorders>
          </w:tcPr>
          <w:p w:rsidR="00286358" w:rsidRPr="00025C71" w:rsidRDefault="00286358" w:rsidP="00445186">
            <w:pPr>
              <w:rPr>
                <w:sz w:val="26"/>
                <w:szCs w:val="26"/>
              </w:rPr>
            </w:pPr>
            <w:r w:rsidRPr="001543EE">
              <w:rPr>
                <w:b/>
                <w:sz w:val="26"/>
                <w:szCs w:val="26"/>
              </w:rPr>
              <w:t>3.1.  Anyag</w:t>
            </w:r>
            <w:r w:rsidR="007E3737">
              <w:rPr>
                <w:b/>
                <w:sz w:val="26"/>
                <w:szCs w:val="26"/>
              </w:rPr>
              <w:t>ok</w:t>
            </w:r>
            <w:r w:rsidR="009F4B87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nem  alkalmazható</w:t>
            </w: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</w:tr>
      <w:tr w:rsidR="00286358" w:rsidTr="00286358">
        <w:tblPrEx>
          <w:tblCellMar>
            <w:top w:w="0" w:type="dxa"/>
            <w:bottom w:w="0" w:type="dxa"/>
          </w:tblCellMar>
        </w:tblPrEx>
        <w:tc>
          <w:tcPr>
            <w:tcW w:w="24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bottom w:val="single" w:sz="4" w:space="0" w:color="auto"/>
            </w:tcBorders>
          </w:tcPr>
          <w:p w:rsidR="00286358" w:rsidRPr="00025C71" w:rsidRDefault="00286358" w:rsidP="00445186">
            <w:pPr>
              <w:rPr>
                <w:sz w:val="26"/>
                <w:szCs w:val="26"/>
              </w:rPr>
            </w:pPr>
            <w:r w:rsidRPr="001543EE">
              <w:rPr>
                <w:b/>
                <w:sz w:val="26"/>
                <w:szCs w:val="26"/>
              </w:rPr>
              <w:t>3.2.  Keverék</w:t>
            </w:r>
            <w:r w:rsidR="007E3737">
              <w:rPr>
                <w:b/>
                <w:sz w:val="26"/>
                <w:szCs w:val="26"/>
              </w:rPr>
              <w:t>ek</w:t>
            </w:r>
            <w:r w:rsidRPr="009F4B87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</w:t>
            </w:r>
            <w:r w:rsidR="009F4B87">
              <w:rPr>
                <w:sz w:val="26"/>
                <w:szCs w:val="26"/>
              </w:rPr>
              <w:t>v</w:t>
            </w:r>
            <w:r w:rsidRPr="00025C71">
              <w:rPr>
                <w:sz w:val="26"/>
                <w:szCs w:val="26"/>
              </w:rPr>
              <w:t>eszélyes  összetevők</w:t>
            </w: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86358" w:rsidRDefault="00286358" w:rsidP="00445186">
            <w:pPr>
              <w:rPr>
                <w:sz w:val="20"/>
              </w:rPr>
            </w:pPr>
          </w:p>
        </w:tc>
      </w:tr>
      <w:tr w:rsidR="00EA7528" w:rsidTr="009F4B8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A7528" w:rsidRDefault="00EA7528" w:rsidP="00445186">
            <w:pPr>
              <w:rPr>
                <w:sz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528" w:rsidRPr="00025C71" w:rsidRDefault="00EA7528" w:rsidP="00445186">
            <w:pPr>
              <w:rPr>
                <w:sz w:val="26"/>
                <w:szCs w:val="26"/>
              </w:rPr>
            </w:pPr>
            <w:r w:rsidRPr="00025C71">
              <w:rPr>
                <w:iCs/>
                <w:sz w:val="26"/>
                <w:szCs w:val="26"/>
              </w:rPr>
              <w:t>Megnevezés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528" w:rsidRPr="00025C71" w:rsidRDefault="00EA7528" w:rsidP="00445186">
            <w:pPr>
              <w:rPr>
                <w:sz w:val="26"/>
                <w:szCs w:val="26"/>
              </w:rPr>
            </w:pPr>
            <w:r w:rsidRPr="00025C71">
              <w:rPr>
                <w:iCs/>
                <w:sz w:val="26"/>
                <w:szCs w:val="26"/>
              </w:rPr>
              <w:t>Konc.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528" w:rsidRPr="00025C71" w:rsidRDefault="00EA7528" w:rsidP="00445186">
            <w:pPr>
              <w:rPr>
                <w:sz w:val="26"/>
                <w:szCs w:val="26"/>
              </w:rPr>
            </w:pPr>
            <w:r w:rsidRPr="00025C71">
              <w:rPr>
                <w:iCs/>
                <w:sz w:val="26"/>
                <w:szCs w:val="26"/>
              </w:rPr>
              <w:t xml:space="preserve">CAS  szám/     EINECS  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528" w:rsidRPr="00025C71" w:rsidRDefault="00EA7528" w:rsidP="009F4B87">
            <w:pPr>
              <w:jc w:val="center"/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1272/2008/EK rend. CLP szerint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7528" w:rsidRDefault="00EA7528" w:rsidP="00445186">
            <w:pPr>
              <w:rPr>
                <w:sz w:val="20"/>
              </w:rPr>
            </w:pPr>
          </w:p>
        </w:tc>
      </w:tr>
      <w:tr w:rsidR="00C55A24" w:rsidTr="009F4B8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49" w:type="dxa"/>
            <w:gridSpan w:val="2"/>
            <w:vMerge/>
            <w:tcBorders>
              <w:left w:val="single" w:sz="12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C55A24" w:rsidP="009F4B87">
            <w:pPr>
              <w:jc w:val="center"/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Veszély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5A24" w:rsidRDefault="00C55A24" w:rsidP="00445186">
            <w:pPr>
              <w:ind w:left="9"/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 xml:space="preserve">H </w:t>
            </w:r>
          </w:p>
          <w:p w:rsidR="00C55A24" w:rsidRPr="00025C71" w:rsidRDefault="00C55A24" w:rsidP="00445186">
            <w:pPr>
              <w:ind w:left="9"/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mondat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5A24" w:rsidRPr="00025C71" w:rsidRDefault="00C55A24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  faktor</w:t>
            </w:r>
          </w:p>
        </w:tc>
        <w:tc>
          <w:tcPr>
            <w:tcW w:w="180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</w:tr>
      <w:tr w:rsidR="00C55A24" w:rsidTr="009F4B87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24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5A24" w:rsidRPr="00025C71" w:rsidRDefault="00C55A24" w:rsidP="0044518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C55A24" w:rsidP="00445186">
            <w:pPr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piktogram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C55A24" w:rsidP="00445186">
            <w:pPr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kategória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5A24" w:rsidRPr="00025C71" w:rsidRDefault="00C55A24" w:rsidP="00445186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5A24" w:rsidRPr="00025C71" w:rsidRDefault="00C55A24" w:rsidP="00445186">
            <w:pPr>
              <w:ind w:left="9"/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</w:tr>
      <w:tr w:rsidR="00C55A24" w:rsidTr="009F4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FB" w:rsidRPr="00025C71" w:rsidRDefault="00C711E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Nátrium-C12-C14-alkil-szulfát, etoxilált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4" w:rsidRPr="00025C71" w:rsidRDefault="00B70E6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5-10</w:t>
            </w:r>
            <w:r w:rsidR="00C55A24" w:rsidRPr="00025C71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4" w:rsidRDefault="004C18F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68891-38-3</w:t>
            </w:r>
          </w:p>
          <w:p w:rsidR="00C711EB" w:rsidRPr="00025C71" w:rsidRDefault="00C711E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500-234-8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C711E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4C18F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Dam.1</w:t>
            </w:r>
          </w:p>
          <w:p w:rsidR="006346CB" w:rsidRPr="00025C71" w:rsidRDefault="00DB454E" w:rsidP="006346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C55A24" w:rsidRPr="00025C71">
              <w:rPr>
                <w:sz w:val="26"/>
                <w:szCs w:val="26"/>
              </w:rPr>
              <w:t>n Irrit. 2</w:t>
            </w:r>
            <w:r w:rsidR="006346CB">
              <w:rPr>
                <w:sz w:val="26"/>
                <w:szCs w:val="26"/>
              </w:rPr>
              <w:t xml:space="preserve"> Aqua Chron.3.</w:t>
            </w:r>
          </w:p>
          <w:p w:rsidR="00C55A24" w:rsidRPr="00025C71" w:rsidRDefault="00C55A24" w:rsidP="00445186">
            <w:pPr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Pr="00025C71" w:rsidRDefault="004C18F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</w:t>
            </w:r>
          </w:p>
          <w:p w:rsidR="006346CB" w:rsidRDefault="006346CB" w:rsidP="00445186">
            <w:pPr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H315</w:t>
            </w:r>
          </w:p>
          <w:p w:rsidR="00C55A24" w:rsidRPr="00025C71" w:rsidRDefault="004C18FB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H412</w:t>
            </w:r>
          </w:p>
          <w:p w:rsidR="00C55A24" w:rsidRPr="00025C71" w:rsidRDefault="00C55A24" w:rsidP="0044518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24" w:rsidRDefault="00C55A24">
            <w:pPr>
              <w:rPr>
                <w:sz w:val="26"/>
                <w:szCs w:val="26"/>
              </w:rPr>
            </w:pPr>
          </w:p>
          <w:p w:rsidR="00C55A24" w:rsidRDefault="00C55A24">
            <w:pPr>
              <w:rPr>
                <w:sz w:val="26"/>
                <w:szCs w:val="26"/>
              </w:rPr>
            </w:pPr>
          </w:p>
          <w:p w:rsidR="00C55A24" w:rsidRPr="00025C71" w:rsidRDefault="00C55A24" w:rsidP="00C55A24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55A24" w:rsidRDefault="00C55A24" w:rsidP="00445186">
            <w:pPr>
              <w:rPr>
                <w:sz w:val="20"/>
              </w:rPr>
            </w:pPr>
          </w:p>
        </w:tc>
      </w:tr>
      <w:tr w:rsidR="00433BEC" w:rsidTr="009F4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BEC" w:rsidRDefault="00433BEC" w:rsidP="00445186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EC" w:rsidRPr="00025C71" w:rsidRDefault="001761A7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Dodecylbenzolszulfonsav nátrium só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EC" w:rsidRPr="00025C71" w:rsidRDefault="00433BEC" w:rsidP="006346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346CB">
              <w:rPr>
                <w:sz w:val="26"/>
                <w:szCs w:val="26"/>
              </w:rPr>
              <w:t>&lt; 5%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8" w:rsidRPr="00025C71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25155-30-0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2B8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GHS07</w:t>
            </w:r>
          </w:p>
          <w:p w:rsidR="002A6638" w:rsidRPr="00025C71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2B8" w:rsidRDefault="000C672E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Acut.Tox.4</w:t>
            </w:r>
          </w:p>
          <w:p w:rsidR="000C672E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Irrit.2.</w:t>
            </w:r>
          </w:p>
          <w:p w:rsidR="000C672E" w:rsidRDefault="000C672E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Dam.1</w:t>
            </w:r>
          </w:p>
          <w:p w:rsidR="000C672E" w:rsidRPr="00025C71" w:rsidRDefault="000C672E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SE.3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38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</w:t>
            </w:r>
          </w:p>
          <w:p w:rsidR="003042B8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H315</w:t>
            </w:r>
          </w:p>
          <w:p w:rsidR="002A6638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</w:t>
            </w:r>
          </w:p>
          <w:p w:rsidR="002A6638" w:rsidRPr="00025C71" w:rsidRDefault="002A6638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BEC" w:rsidRDefault="00433BEC">
            <w:pPr>
              <w:rPr>
                <w:sz w:val="26"/>
                <w:szCs w:val="26"/>
              </w:rPr>
            </w:pPr>
          </w:p>
          <w:p w:rsidR="00C25CEC" w:rsidRDefault="00C25CEC">
            <w:pPr>
              <w:rPr>
                <w:sz w:val="26"/>
                <w:szCs w:val="26"/>
              </w:rPr>
            </w:pPr>
          </w:p>
          <w:p w:rsidR="00C25CEC" w:rsidRDefault="00C25CEC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3BEC" w:rsidRDefault="00433BEC" w:rsidP="00445186">
            <w:pPr>
              <w:rPr>
                <w:sz w:val="20"/>
              </w:rPr>
            </w:pPr>
          </w:p>
        </w:tc>
      </w:tr>
      <w:tr w:rsidR="006346CB" w:rsidTr="009F4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346CB" w:rsidRDefault="006346CB" w:rsidP="00445186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B" w:rsidRPr="00831DE8" w:rsidRDefault="00831DE8" w:rsidP="00445186">
            <w:pPr>
              <w:rPr>
                <w:sz w:val="26"/>
                <w:szCs w:val="26"/>
              </w:rPr>
            </w:pPr>
            <w:r w:rsidRPr="00831DE8">
              <w:rPr>
                <w:rFonts w:eastAsia="ArialUnicodeMS"/>
                <w:sz w:val="26"/>
                <w:szCs w:val="26"/>
              </w:rPr>
              <w:t>MIPA-Laureth Sulfate (and) Laureth-4 (and) Cocamide DEA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CB" w:rsidRDefault="00C50481" w:rsidP="00C504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 5%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7" w:rsidRDefault="008405C7" w:rsidP="00C50481">
            <w:pPr>
              <w:rPr>
                <w:sz w:val="26"/>
                <w:szCs w:val="26"/>
              </w:rPr>
            </w:pPr>
            <w:r w:rsidRPr="008405C7">
              <w:rPr>
                <w:sz w:val="26"/>
                <w:szCs w:val="26"/>
              </w:rPr>
              <w:t>68439-50-9 1187742-</w:t>
            </w:r>
          </w:p>
          <w:p w:rsidR="008405C7" w:rsidRPr="008405C7" w:rsidRDefault="008405C7" w:rsidP="00C50481">
            <w:pPr>
              <w:rPr>
                <w:sz w:val="26"/>
                <w:szCs w:val="26"/>
              </w:rPr>
            </w:pPr>
            <w:r w:rsidRPr="008405C7">
              <w:rPr>
                <w:sz w:val="26"/>
                <w:szCs w:val="26"/>
              </w:rPr>
              <w:t>72-8</w:t>
            </w:r>
          </w:p>
          <w:p w:rsidR="008405C7" w:rsidRPr="008405C7" w:rsidRDefault="008405C7" w:rsidP="00C50481">
            <w:pPr>
              <w:rPr>
                <w:sz w:val="26"/>
                <w:szCs w:val="26"/>
              </w:rPr>
            </w:pPr>
            <w:r w:rsidRPr="008405C7">
              <w:rPr>
                <w:sz w:val="26"/>
                <w:szCs w:val="26"/>
              </w:rPr>
              <w:t>68603-42-9</w:t>
            </w:r>
          </w:p>
          <w:p w:rsidR="008405C7" w:rsidRPr="00025C71" w:rsidRDefault="008405C7" w:rsidP="00C50481">
            <w:pPr>
              <w:rPr>
                <w:sz w:val="26"/>
                <w:szCs w:val="26"/>
              </w:rPr>
            </w:pPr>
            <w:r w:rsidRPr="008405C7">
              <w:rPr>
                <w:sz w:val="26"/>
                <w:szCs w:val="26"/>
              </w:rPr>
              <w:t>68155-07-7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CB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  <w:p w:rsidR="00D71A23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GHS07</w:t>
            </w:r>
          </w:p>
          <w:p w:rsidR="00D71A23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GHS09</w:t>
            </w:r>
          </w:p>
          <w:p w:rsidR="00D71A23" w:rsidRPr="00025C71" w:rsidRDefault="00D71A23" w:rsidP="0044518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A23" w:rsidRDefault="00D71A23" w:rsidP="00D71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Irrit.2.</w:t>
            </w:r>
          </w:p>
          <w:p w:rsidR="00D71A23" w:rsidRDefault="00D71A23" w:rsidP="00D71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Dam.1</w:t>
            </w:r>
          </w:p>
          <w:p w:rsidR="006346CB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Aqua.Acut.1</w:t>
            </w:r>
          </w:p>
          <w:p w:rsidR="00D71A23" w:rsidRPr="00025C71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Aqua.Chron.3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A23" w:rsidRDefault="00D71A23" w:rsidP="00D71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H315</w:t>
            </w:r>
          </w:p>
          <w:p w:rsidR="00D71A23" w:rsidRDefault="00D71A23" w:rsidP="00D71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</w:t>
            </w:r>
          </w:p>
          <w:p w:rsidR="006346CB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H400</w:t>
            </w:r>
          </w:p>
          <w:p w:rsidR="00D71A23" w:rsidRPr="00025C71" w:rsidRDefault="00D71A23" w:rsidP="004451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CB" w:rsidRDefault="006346CB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346CB" w:rsidRDefault="006346CB" w:rsidP="00445186">
            <w:pPr>
              <w:rPr>
                <w:sz w:val="20"/>
              </w:rPr>
            </w:pPr>
          </w:p>
        </w:tc>
      </w:tr>
      <w:tr w:rsidR="009F4B87" w:rsidTr="009F4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  <w:r w:rsidRPr="008A3D96">
              <w:rPr>
                <w:iCs/>
                <w:sz w:val="26"/>
                <w:szCs w:val="26"/>
              </w:rPr>
              <w:t>5-Chloro-2-</w:t>
            </w:r>
            <w:r>
              <w:rPr>
                <w:iCs/>
                <w:sz w:val="26"/>
                <w:szCs w:val="26"/>
              </w:rPr>
              <w:t xml:space="preserve">   </w:t>
            </w:r>
          </w:p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A3D96">
              <w:rPr>
                <w:iCs/>
                <w:sz w:val="26"/>
                <w:szCs w:val="26"/>
              </w:rPr>
              <w:t>methyl-2H-</w:t>
            </w:r>
          </w:p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A3D96">
              <w:rPr>
                <w:iCs/>
                <w:sz w:val="26"/>
                <w:szCs w:val="26"/>
              </w:rPr>
              <w:t>isothiazol-3</w:t>
            </w:r>
            <w:r>
              <w:rPr>
                <w:iCs/>
                <w:sz w:val="26"/>
                <w:szCs w:val="26"/>
              </w:rPr>
              <w:t xml:space="preserve"> –</w:t>
            </w:r>
          </w:p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one and </w:t>
            </w:r>
            <w:r w:rsidRPr="008A3D96">
              <w:rPr>
                <w:iCs/>
                <w:sz w:val="26"/>
                <w:szCs w:val="26"/>
              </w:rPr>
              <w:t>2-</w:t>
            </w:r>
          </w:p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A3D96">
              <w:rPr>
                <w:iCs/>
                <w:sz w:val="26"/>
                <w:szCs w:val="26"/>
              </w:rPr>
              <w:t>Methyl-2H</w:t>
            </w:r>
            <w:r>
              <w:rPr>
                <w:iCs/>
                <w:sz w:val="26"/>
                <w:szCs w:val="26"/>
              </w:rPr>
              <w:t>-</w:t>
            </w:r>
          </w:p>
          <w:p w:rsidR="00397E69" w:rsidRDefault="00397E69" w:rsidP="00C55A2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A3D96">
              <w:rPr>
                <w:iCs/>
                <w:sz w:val="26"/>
                <w:szCs w:val="26"/>
              </w:rPr>
              <w:t>isothiazol-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A3D96">
              <w:rPr>
                <w:iCs/>
                <w:sz w:val="26"/>
                <w:szCs w:val="26"/>
              </w:rPr>
              <w:t>3-</w:t>
            </w:r>
          </w:p>
          <w:p w:rsidR="009F4B87" w:rsidRDefault="00397E69" w:rsidP="00C55A24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A3D96">
              <w:rPr>
                <w:iCs/>
                <w:sz w:val="26"/>
                <w:szCs w:val="26"/>
              </w:rPr>
              <w:t>one (3:1)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4B87" w:rsidRDefault="00BC67A3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F4B87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 xml:space="preserve"> </w:t>
            </w:r>
            <w:r w:rsidR="009F4B87">
              <w:rPr>
                <w:sz w:val="26"/>
                <w:szCs w:val="26"/>
              </w:rPr>
              <w:t>0,1 %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55965-84-9</w:t>
            </w:r>
          </w:p>
          <w:p w:rsidR="009F4B87" w:rsidRPr="00C83932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611-341-5</w:t>
            </w:r>
            <w:r w:rsidRPr="00C83932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B87" w:rsidRDefault="005275A4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GHS07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Tox.3.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Tox.3.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 Tox.3.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SkinCorr1B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Aqu. Acute  1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Aqu. Chron  1</w:t>
            </w:r>
          </w:p>
          <w:p w:rsidR="009F4B87" w:rsidRPr="00C83932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Sens.1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B87" w:rsidRDefault="009F4B87" w:rsidP="00C55A24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H3</w:t>
            </w:r>
            <w:r>
              <w:rPr>
                <w:sz w:val="26"/>
                <w:szCs w:val="26"/>
              </w:rPr>
              <w:t>01 H311</w:t>
            </w:r>
            <w:r w:rsidRPr="00C83932">
              <w:rPr>
                <w:sz w:val="26"/>
                <w:szCs w:val="26"/>
              </w:rPr>
              <w:t xml:space="preserve"> H3</w:t>
            </w:r>
            <w:r>
              <w:rPr>
                <w:sz w:val="26"/>
                <w:szCs w:val="26"/>
              </w:rPr>
              <w:t>31</w:t>
            </w:r>
            <w:r w:rsidRPr="00C83932">
              <w:rPr>
                <w:sz w:val="26"/>
                <w:szCs w:val="26"/>
              </w:rPr>
              <w:t xml:space="preserve">  H31</w:t>
            </w:r>
            <w:r>
              <w:rPr>
                <w:sz w:val="26"/>
                <w:szCs w:val="26"/>
              </w:rPr>
              <w:t>4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H400</w:t>
            </w:r>
            <w:r w:rsidRPr="00C83932">
              <w:rPr>
                <w:sz w:val="26"/>
                <w:szCs w:val="26"/>
              </w:rPr>
              <w:t xml:space="preserve">  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H410</w:t>
            </w:r>
          </w:p>
          <w:p w:rsidR="009F4B87" w:rsidRPr="00C83932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H317</w:t>
            </w:r>
            <w:r w:rsidRPr="00C8393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4B87" w:rsidRDefault="009F4B87" w:rsidP="00C55A24">
            <w:pPr>
              <w:rPr>
                <w:sz w:val="26"/>
                <w:szCs w:val="26"/>
              </w:rPr>
            </w:pPr>
          </w:p>
          <w:p w:rsidR="009F4B87" w:rsidRDefault="009F4B87" w:rsidP="00C55A24">
            <w:pPr>
              <w:rPr>
                <w:sz w:val="26"/>
                <w:szCs w:val="26"/>
              </w:rPr>
            </w:pPr>
          </w:p>
          <w:p w:rsidR="009F4B87" w:rsidRDefault="009F4B87" w:rsidP="00C55A24">
            <w:pPr>
              <w:rPr>
                <w:sz w:val="26"/>
                <w:szCs w:val="26"/>
              </w:rPr>
            </w:pPr>
          </w:p>
          <w:p w:rsidR="009F4B87" w:rsidRDefault="009F4B87" w:rsidP="00C55A24">
            <w:pPr>
              <w:rPr>
                <w:sz w:val="26"/>
                <w:szCs w:val="26"/>
              </w:rPr>
            </w:pP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9F4B87" w:rsidRDefault="009F4B87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9F4B87" w:rsidRDefault="009F4B87" w:rsidP="00C55A24">
            <w:pPr>
              <w:rPr>
                <w:sz w:val="20"/>
              </w:rPr>
            </w:pPr>
          </w:p>
        </w:tc>
      </w:tr>
      <w:tr w:rsidR="00C55A24" w:rsidTr="009F4B8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:rsidR="00C50481" w:rsidRDefault="00C55A24" w:rsidP="00C55A24">
            <w:pPr>
              <w:rPr>
                <w:sz w:val="26"/>
                <w:szCs w:val="26"/>
              </w:rPr>
            </w:pPr>
            <w:r w:rsidRPr="00E5282D">
              <w:rPr>
                <w:b/>
                <w:sz w:val="26"/>
                <w:szCs w:val="26"/>
              </w:rPr>
              <w:t>Egyéb  összetevők</w:t>
            </w:r>
            <w:r w:rsidR="009957D3">
              <w:rPr>
                <w:sz w:val="26"/>
                <w:szCs w:val="26"/>
              </w:rPr>
              <w:t>:</w:t>
            </w:r>
            <w:r w:rsidRPr="00025C71">
              <w:rPr>
                <w:sz w:val="26"/>
                <w:szCs w:val="26"/>
              </w:rPr>
              <w:t xml:space="preserve"> illat</w:t>
            </w:r>
            <w:r w:rsidR="00BA170C">
              <w:rPr>
                <w:sz w:val="26"/>
                <w:szCs w:val="26"/>
              </w:rPr>
              <w:t xml:space="preserve"> →</w:t>
            </w:r>
            <w:r w:rsidRPr="00025C71">
              <w:rPr>
                <w:sz w:val="26"/>
                <w:szCs w:val="26"/>
              </w:rPr>
              <w:t xml:space="preserve">  allergén  komponensei:</w:t>
            </w:r>
            <w:r w:rsidR="00C50481">
              <w:rPr>
                <w:sz w:val="26"/>
                <w:szCs w:val="26"/>
              </w:rPr>
              <w:t xml:space="preserve"> Citral, Limonene, glicerin, aloe vera kivonat.</w:t>
            </w:r>
            <w:r w:rsidRPr="00025C71">
              <w:rPr>
                <w:sz w:val="26"/>
                <w:szCs w:val="26"/>
              </w:rPr>
              <w:t xml:space="preserve"> </w:t>
            </w:r>
          </w:p>
          <w:p w:rsidR="009F4B87" w:rsidRDefault="00C55A24" w:rsidP="00C55A24">
            <w:pPr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 xml:space="preserve"> </w:t>
            </w:r>
          </w:p>
          <w:p w:rsidR="00C55A24" w:rsidRPr="00025C71" w:rsidRDefault="00C55A24" w:rsidP="00C55A24">
            <w:pPr>
              <w:rPr>
                <w:sz w:val="26"/>
                <w:szCs w:val="26"/>
              </w:rPr>
            </w:pPr>
            <w:r w:rsidRPr="00025C71">
              <w:rPr>
                <w:sz w:val="26"/>
                <w:szCs w:val="26"/>
              </w:rPr>
              <w:t>A</w:t>
            </w:r>
            <w:r w:rsidR="001B28DD">
              <w:rPr>
                <w:sz w:val="26"/>
                <w:szCs w:val="26"/>
              </w:rPr>
              <w:t xml:space="preserve"> </w:t>
            </w:r>
            <w:r w:rsidRPr="00025C71">
              <w:rPr>
                <w:sz w:val="26"/>
                <w:szCs w:val="26"/>
              </w:rPr>
              <w:t>H  mondatok  szövegét  lásd  a  16.  pont alatt</w:t>
            </w:r>
            <w:r w:rsidR="009F4B87">
              <w:rPr>
                <w:sz w:val="26"/>
                <w:szCs w:val="26"/>
              </w:rPr>
              <w:t>.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9541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C55A24" w:rsidRDefault="00C55A24" w:rsidP="00C55A24">
            <w:pPr>
              <w:rPr>
                <w:sz w:val="26"/>
                <w:szCs w:val="26"/>
              </w:rPr>
            </w:pPr>
          </w:p>
        </w:tc>
        <w:tc>
          <w:tcPr>
            <w:tcW w:w="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/>
        </w:tc>
        <w:tc>
          <w:tcPr>
            <w:tcW w:w="9472" w:type="dxa"/>
            <w:gridSpan w:val="12"/>
            <w:shd w:val="clear" w:color="auto" w:fill="C0C0C0"/>
          </w:tcPr>
          <w:p w:rsidR="00C55A24" w:rsidRPr="00882EBA" w:rsidRDefault="00C55A24" w:rsidP="00C55A24">
            <w:pPr>
              <w:rPr>
                <w:b/>
                <w:sz w:val="28"/>
                <w:szCs w:val="28"/>
              </w:rPr>
            </w:pPr>
            <w:r w:rsidRPr="00882EBA">
              <w:rPr>
                <w:b/>
                <w:sz w:val="28"/>
                <w:szCs w:val="28"/>
              </w:rPr>
              <w:t>4.</w:t>
            </w:r>
            <w:r w:rsidR="008A0099">
              <w:rPr>
                <w:b/>
                <w:sz w:val="28"/>
                <w:szCs w:val="28"/>
              </w:rPr>
              <w:t xml:space="preserve"> Szakasz:</w:t>
            </w:r>
            <w:r w:rsidRPr="00882EBA">
              <w:rPr>
                <w:b/>
                <w:sz w:val="28"/>
                <w:szCs w:val="28"/>
              </w:rPr>
              <w:t xml:space="preserve"> Elsősegély</w:t>
            </w:r>
            <w:r w:rsidR="007E3737">
              <w:rPr>
                <w:b/>
                <w:sz w:val="28"/>
                <w:szCs w:val="28"/>
              </w:rPr>
              <w:t>-</w:t>
            </w:r>
            <w:r w:rsidRPr="00882EBA">
              <w:rPr>
                <w:b/>
                <w:sz w:val="28"/>
                <w:szCs w:val="28"/>
              </w:rPr>
              <w:t>nyújtás</w:t>
            </w:r>
            <w:r>
              <w:rPr>
                <w:b/>
                <w:sz w:val="28"/>
                <w:szCs w:val="28"/>
              </w:rPr>
              <w:t>i  intézkedések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/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8A0099" w:rsidRDefault="008A0099" w:rsidP="008A0099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ismertetése</w:t>
            </w:r>
          </w:p>
          <w:p w:rsidR="00C55A24" w:rsidRPr="00C1465B" w:rsidRDefault="00C55A24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C55A24" w:rsidRPr="00B729BF" w:rsidRDefault="00C55A24" w:rsidP="00C55A24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Általános információ:</w:t>
            </w:r>
          </w:p>
        </w:tc>
        <w:tc>
          <w:tcPr>
            <w:tcW w:w="5875" w:type="dxa"/>
            <w:gridSpan w:val="7"/>
          </w:tcPr>
          <w:p w:rsidR="00C55A24" w:rsidRPr="005C2CC2" w:rsidRDefault="00C55A24" w:rsidP="00C55A24">
            <w:pPr>
              <w:jc w:val="both"/>
              <w:rPr>
                <w:sz w:val="26"/>
                <w:szCs w:val="26"/>
              </w:rPr>
            </w:pPr>
            <w:r w:rsidRPr="005C2CC2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C55A24" w:rsidRPr="00B729BF" w:rsidRDefault="00C55A24" w:rsidP="00C55A24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5875" w:type="dxa"/>
            <w:gridSpan w:val="7"/>
          </w:tcPr>
          <w:p w:rsidR="00C55A24" w:rsidRPr="00B729BF" w:rsidRDefault="00C55A24" w:rsidP="00C55A24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Nem  értelmezhető</w:t>
            </w:r>
            <w:r w:rsidR="008A0099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C55A24" w:rsidRPr="00B729BF" w:rsidRDefault="00C55A24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Bőrre  kerülve:</w:t>
            </w:r>
          </w:p>
        </w:tc>
        <w:tc>
          <w:tcPr>
            <w:tcW w:w="5875" w:type="dxa"/>
            <w:gridSpan w:val="7"/>
          </w:tcPr>
          <w:p w:rsidR="00C55A24" w:rsidRPr="00B729BF" w:rsidRDefault="00C55A24" w:rsidP="00C55A24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  bőrre  került  anyagot  le  kell  mosni.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C55A2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C55A24" w:rsidRPr="00B729BF" w:rsidRDefault="008A0099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C55A24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C55A24" w:rsidRPr="00B729BF" w:rsidRDefault="00C55A24" w:rsidP="00C55A24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 szemet bő vízzel ki  kell  mosni</w:t>
            </w:r>
            <w:r w:rsidR="0028426E">
              <w:rPr>
                <w:sz w:val="26"/>
                <w:szCs w:val="26"/>
              </w:rPr>
              <w:t xml:space="preserve">, legalább 5 percen keresztül. </w:t>
            </w:r>
            <w:r w:rsidRPr="00B729BF">
              <w:rPr>
                <w:sz w:val="26"/>
                <w:szCs w:val="26"/>
              </w:rPr>
              <w:t>Panaszok   esetén  szemorvoshoz   kell  fordulni.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C55A24" w:rsidRDefault="00C55A24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28426E" w:rsidRDefault="0028426E" w:rsidP="00D769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7735DC">
              <w:rPr>
                <w:b/>
                <w:sz w:val="26"/>
                <w:szCs w:val="26"/>
              </w:rPr>
              <w:t>:</w:t>
            </w: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</w:t>
            </w: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</w:p>
          <w:p w:rsidR="0028426E" w:rsidRDefault="0028426E" w:rsidP="00D7694E">
            <w:pPr>
              <w:rPr>
                <w:b/>
                <w:sz w:val="26"/>
                <w:szCs w:val="26"/>
              </w:rPr>
            </w:pPr>
          </w:p>
          <w:p w:rsidR="0028426E" w:rsidRPr="007735DC" w:rsidRDefault="0028426E" w:rsidP="00D7694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4.3.   A  szükséges            </w:t>
            </w:r>
          </w:p>
        </w:tc>
        <w:tc>
          <w:tcPr>
            <w:tcW w:w="5875" w:type="dxa"/>
            <w:gridSpan w:val="7"/>
          </w:tcPr>
          <w:p w:rsidR="0028426E" w:rsidRDefault="0028426E" w:rsidP="00D7694E">
            <w:pPr>
              <w:jc w:val="both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>Az anyag véletlenszerű lenyelése esetén a szájat öblítsük ki. Szükség esetén  orvoshoz kell fordulni.</w:t>
            </w:r>
            <w:r>
              <w:rPr>
                <w:sz w:val="26"/>
                <w:szCs w:val="26"/>
              </w:rPr>
              <w:t xml:space="preserve"> Csomagolást megmutatni.</w:t>
            </w:r>
          </w:p>
          <w:p w:rsidR="0028426E" w:rsidRDefault="0028426E" w:rsidP="00D7694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893940">
              <w:rPr>
                <w:b/>
                <w:sz w:val="26"/>
                <w:szCs w:val="26"/>
              </w:rPr>
              <w:t>akut és késleltetett – tünetek és hatások</w:t>
            </w:r>
          </w:p>
          <w:p w:rsidR="0028426E" w:rsidRDefault="0028426E" w:rsidP="00D769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Tünetek: A legfontosabb ismert tünetek és hatások leírása az osztályozásnál (lásd 2. pont) és/vagy a 11. pontban található. </w:t>
            </w:r>
          </w:p>
          <w:p w:rsidR="0028426E" w:rsidRPr="00F37F72" w:rsidRDefault="0028426E" w:rsidP="00D7694E">
            <w:pPr>
              <w:jc w:val="both"/>
              <w:rPr>
                <w:sz w:val="26"/>
                <w:szCs w:val="26"/>
              </w:rPr>
            </w:pPr>
            <w:r w:rsidRPr="00DC44C5">
              <w:rPr>
                <w:b/>
                <w:sz w:val="26"/>
                <w:szCs w:val="26"/>
              </w:rPr>
              <w:t>azonnali orvosi ellátás és különleges ellátás jelzése</w:t>
            </w:r>
          </w:p>
          <w:p w:rsidR="0028426E" w:rsidRDefault="0028426E" w:rsidP="00D769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28426E" w:rsidRPr="007735DC" w:rsidRDefault="0028426E" w:rsidP="00D769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D7694E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8426E" w:rsidRPr="00B729BF" w:rsidRDefault="0028426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587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8426E" w:rsidRPr="00B729BF" w:rsidRDefault="0028426E" w:rsidP="00C55A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/>
        </w:tc>
        <w:tc>
          <w:tcPr>
            <w:tcW w:w="9472" w:type="dxa"/>
            <w:gridSpan w:val="12"/>
            <w:shd w:val="clear" w:color="auto" w:fill="C0C0C0"/>
          </w:tcPr>
          <w:p w:rsidR="0028426E" w:rsidRPr="0014795A" w:rsidRDefault="0028426E" w:rsidP="00C55A24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5. </w:t>
            </w:r>
            <w:r w:rsidR="00D7694E">
              <w:rPr>
                <w:b/>
                <w:sz w:val="28"/>
                <w:szCs w:val="28"/>
              </w:rPr>
              <w:t>Szakasz: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E3737">
              <w:rPr>
                <w:b/>
                <w:sz w:val="28"/>
                <w:szCs w:val="28"/>
              </w:rPr>
              <w:t>Tűzoltási</w:t>
            </w:r>
            <w:r>
              <w:rPr>
                <w:b/>
                <w:sz w:val="28"/>
                <w:szCs w:val="28"/>
              </w:rPr>
              <w:t xml:space="preserve">  intézkedések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/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C1465B" w:rsidRDefault="0028426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AB7FF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029" w:type="dxa"/>
            <w:gridSpan w:val="4"/>
          </w:tcPr>
          <w:p w:rsidR="0028426E" w:rsidRPr="00B729BF" w:rsidRDefault="0028426E" w:rsidP="00C55A24">
            <w:pPr>
              <w:pStyle w:val="Cmsor1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5.1.Oltóanyag:</w:t>
            </w:r>
          </w:p>
        </w:tc>
        <w:tc>
          <w:tcPr>
            <w:tcW w:w="6443" w:type="dxa"/>
            <w:gridSpan w:val="8"/>
          </w:tcPr>
          <w:p w:rsidR="0028426E" w:rsidRPr="00C1465B" w:rsidRDefault="0028426E" w:rsidP="00C55A24">
            <w:pPr>
              <w:jc w:val="both"/>
            </w:pPr>
            <w:r w:rsidRPr="00B729BF">
              <w:rPr>
                <w:sz w:val="26"/>
                <w:szCs w:val="26"/>
              </w:rPr>
              <w:t>Nem  tűzveszélyes  termék A  környezetben  lévő  egyéb éghető anyagok figyelembevételével  bármilyen  oltóanyag</w:t>
            </w:r>
            <w:r w:rsidR="00D7694E">
              <w:rPr>
                <w:sz w:val="26"/>
                <w:szCs w:val="26"/>
              </w:rPr>
              <w:t>,</w:t>
            </w:r>
            <w:r w:rsidRPr="00B729BF">
              <w:rPr>
                <w:sz w:val="26"/>
                <w:szCs w:val="26"/>
              </w:rPr>
              <w:t xml:space="preserve"> </w:t>
            </w:r>
            <w:r w:rsidR="00D7694E">
              <w:rPr>
                <w:sz w:val="26"/>
                <w:szCs w:val="26"/>
              </w:rPr>
              <w:t>illetve tűzoltó készülék használható.</w:t>
            </w:r>
            <w:r w:rsidR="00D7694E" w:rsidRPr="00B729BF">
              <w:rPr>
                <w:sz w:val="26"/>
                <w:szCs w:val="26"/>
              </w:rPr>
              <w:t xml:space="preserve">  </w:t>
            </w:r>
            <w:r w:rsidRPr="00B729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BA119A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Pr="0014795A" w:rsidRDefault="0028426E" w:rsidP="00C55A24">
            <w:pPr>
              <w:rPr>
                <w:b/>
                <w:sz w:val="20"/>
              </w:rPr>
            </w:pPr>
          </w:p>
        </w:tc>
        <w:tc>
          <w:tcPr>
            <w:tcW w:w="3029" w:type="dxa"/>
            <w:gridSpan w:val="4"/>
          </w:tcPr>
          <w:p w:rsidR="0028426E" w:rsidRPr="00B729BF" w:rsidRDefault="007E3737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5.2.</w:t>
            </w:r>
            <w:r w:rsidRPr="007E3737">
              <w:rPr>
                <w:b/>
                <w:sz w:val="26"/>
                <w:szCs w:val="26"/>
              </w:rPr>
              <w:t>Az anyaghoz vagy a keverékhez társuló</w:t>
            </w:r>
            <w:r>
              <w:rPr>
                <w:b/>
                <w:sz w:val="26"/>
                <w:szCs w:val="26"/>
              </w:rPr>
              <w:t xml:space="preserve"> k</w:t>
            </w:r>
            <w:r w:rsidR="00D7694E">
              <w:rPr>
                <w:b/>
                <w:sz w:val="26"/>
                <w:szCs w:val="26"/>
              </w:rPr>
              <w:t xml:space="preserve">ülönleges </w:t>
            </w:r>
            <w:r w:rsidR="0028426E">
              <w:rPr>
                <w:b/>
                <w:sz w:val="26"/>
                <w:szCs w:val="26"/>
              </w:rPr>
              <w:t>veszély</w:t>
            </w:r>
            <w:r w:rsidR="00D7694E">
              <w:rPr>
                <w:b/>
                <w:sz w:val="26"/>
                <w:szCs w:val="26"/>
              </w:rPr>
              <w:t>ek</w:t>
            </w:r>
            <w:r w:rsidR="0028426E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443" w:type="dxa"/>
            <w:gridSpan w:val="8"/>
          </w:tcPr>
          <w:p w:rsidR="00B85D70" w:rsidRDefault="00B85D70" w:rsidP="00C55A24">
            <w:pPr>
              <w:jc w:val="both"/>
              <w:rPr>
                <w:sz w:val="26"/>
                <w:szCs w:val="26"/>
              </w:rPr>
            </w:pPr>
          </w:p>
          <w:p w:rsidR="00B85D70" w:rsidRDefault="00B85D70" w:rsidP="00C55A24">
            <w:pPr>
              <w:jc w:val="both"/>
              <w:rPr>
                <w:sz w:val="26"/>
                <w:szCs w:val="26"/>
              </w:rPr>
            </w:pPr>
          </w:p>
          <w:p w:rsidR="0028426E" w:rsidRPr="00B729BF" w:rsidRDefault="0028426E" w:rsidP="00C55A24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Nem  ismeretes</w:t>
            </w:r>
            <w:r w:rsidR="00D7694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BA119A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Pr="0014795A" w:rsidRDefault="0028426E" w:rsidP="00C55A24">
            <w:pPr>
              <w:rPr>
                <w:b/>
                <w:sz w:val="20"/>
              </w:rPr>
            </w:pPr>
          </w:p>
        </w:tc>
        <w:tc>
          <w:tcPr>
            <w:tcW w:w="3029" w:type="dxa"/>
            <w:gridSpan w:val="4"/>
          </w:tcPr>
          <w:p w:rsidR="0028426E" w:rsidRPr="00B729BF" w:rsidRDefault="0028426E" w:rsidP="00C55A24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5.3.</w:t>
            </w:r>
            <w:r>
              <w:rPr>
                <w:b/>
                <w:sz w:val="26"/>
                <w:szCs w:val="26"/>
              </w:rPr>
              <w:t>Tűzoltóknak  szóló  javaslat:</w:t>
            </w:r>
            <w:r w:rsidRPr="00B729BF">
              <w:rPr>
                <w:b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  </w:t>
            </w:r>
            <w:r w:rsidRPr="00B729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43" w:type="dxa"/>
            <w:gridSpan w:val="8"/>
          </w:tcPr>
          <w:p w:rsidR="00D7694E" w:rsidRDefault="0028426E" w:rsidP="00C55A24">
            <w:pPr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Az  égő  anyagoknak  megfelelően.  Egyéni  védőeszköz</w:t>
            </w:r>
            <w:r w:rsidR="00D7694E">
              <w:rPr>
                <w:sz w:val="26"/>
                <w:szCs w:val="26"/>
              </w:rPr>
              <w:t>.</w:t>
            </w:r>
          </w:p>
          <w:p w:rsidR="0028426E" w:rsidRPr="00B729BF" w:rsidRDefault="00D7694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veszély mértéke az égő anyagtól és a tűz körülményeitől függ. A szennyezett tűzoltóvizet a hatályos előírásoknak megfelelően kell elkülöníteni és  ártalmatlanítani.                                             </w:t>
            </w:r>
            <w:r w:rsidR="0028426E">
              <w:rPr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28426E" w:rsidRPr="00B729BF" w:rsidRDefault="0028426E" w:rsidP="00C55A24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/>
        </w:tc>
        <w:tc>
          <w:tcPr>
            <w:tcW w:w="9472" w:type="dxa"/>
            <w:gridSpan w:val="12"/>
            <w:shd w:val="clear" w:color="auto" w:fill="C0C0C0"/>
          </w:tcPr>
          <w:p w:rsidR="0028426E" w:rsidRPr="0014795A" w:rsidRDefault="0028426E" w:rsidP="00CF69B3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>6.</w:t>
            </w:r>
            <w:r w:rsidR="00D7694E">
              <w:rPr>
                <w:b/>
                <w:sz w:val="28"/>
                <w:szCs w:val="28"/>
              </w:rPr>
              <w:t xml:space="preserve">  Szakasz: </w:t>
            </w:r>
            <w:r w:rsidRPr="001479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Intézkedések véletlenszerű </w:t>
            </w:r>
            <w:r w:rsidR="00CF69B3">
              <w:rPr>
                <w:b/>
                <w:sz w:val="28"/>
                <w:szCs w:val="28"/>
              </w:rPr>
              <w:t>környezetbe jutás esetén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/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0F1DA5" w:rsidRDefault="00012DFC" w:rsidP="00CF69B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  <w:r w:rsidR="00D7694E">
              <w:rPr>
                <w:b/>
                <w:sz w:val="26"/>
                <w:szCs w:val="26"/>
              </w:rPr>
              <w:t>Személyi</w:t>
            </w:r>
            <w:r w:rsidR="0028426E" w:rsidRPr="00B729BF">
              <w:rPr>
                <w:b/>
                <w:sz w:val="26"/>
                <w:szCs w:val="26"/>
              </w:rPr>
              <w:t xml:space="preserve"> </w:t>
            </w:r>
            <w:r w:rsidR="00D7694E">
              <w:rPr>
                <w:b/>
                <w:sz w:val="26"/>
                <w:szCs w:val="26"/>
              </w:rPr>
              <w:t>óv</w:t>
            </w:r>
            <w:r w:rsidR="0028426E" w:rsidRPr="00B729BF">
              <w:rPr>
                <w:b/>
                <w:sz w:val="26"/>
                <w:szCs w:val="26"/>
              </w:rPr>
              <w:t>intézkedések</w:t>
            </w:r>
            <w:r w:rsidR="000F1DA5">
              <w:rPr>
                <w:b/>
                <w:sz w:val="26"/>
                <w:szCs w:val="26"/>
              </w:rPr>
              <w:t xml:space="preserve">, egyéni védőeszközök és </w:t>
            </w:r>
            <w:r w:rsidR="00CF69B3">
              <w:rPr>
                <w:b/>
                <w:sz w:val="26"/>
                <w:szCs w:val="26"/>
              </w:rPr>
              <w:t>vészhelyzeti eljárások</w:t>
            </w:r>
            <w:r w:rsidR="0028426E" w:rsidRPr="00B729BF">
              <w:rPr>
                <w:b/>
                <w:sz w:val="26"/>
                <w:szCs w:val="26"/>
              </w:rPr>
              <w:t>:</w:t>
            </w:r>
            <w:r w:rsidR="0028426E" w:rsidRPr="00B729BF">
              <w:rPr>
                <w:bCs/>
                <w:sz w:val="26"/>
                <w:szCs w:val="26"/>
              </w:rPr>
              <w:t xml:space="preserve"> Kerüljük a termék szembe kerülését.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B729BF" w:rsidRDefault="0028426E" w:rsidP="00E10BC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6.2.Környezetvédelmi  óvintézkedések</w:t>
            </w:r>
            <w:r w:rsidRPr="00B729BF">
              <w:rPr>
                <w:b/>
                <w:sz w:val="26"/>
                <w:szCs w:val="26"/>
              </w:rPr>
              <w:t xml:space="preserve">: </w:t>
            </w:r>
            <w:r w:rsidRPr="00B729BF">
              <w:rPr>
                <w:sz w:val="26"/>
                <w:szCs w:val="26"/>
              </w:rPr>
              <w:t xml:space="preserve">élővízbe, talajba, csatornába önteni </w:t>
            </w:r>
            <w:r>
              <w:rPr>
                <w:sz w:val="26"/>
                <w:szCs w:val="26"/>
              </w:rPr>
              <w:t xml:space="preserve"> </w:t>
            </w:r>
            <w:r w:rsidRPr="00B729BF">
              <w:rPr>
                <w:sz w:val="26"/>
                <w:szCs w:val="26"/>
              </w:rPr>
              <w:t xml:space="preserve"> tilos.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D7694E" w:rsidRDefault="0028426E" w:rsidP="00D7694E">
            <w:pPr>
              <w:jc w:val="both"/>
              <w:rPr>
                <w:bCs/>
              </w:rPr>
            </w:pPr>
            <w:r w:rsidRPr="009403A7">
              <w:rPr>
                <w:b/>
                <w:sz w:val="26"/>
                <w:szCs w:val="26"/>
              </w:rPr>
              <w:t>6</w:t>
            </w:r>
            <w:r w:rsidR="00012DFC">
              <w:rPr>
                <w:b/>
                <w:sz w:val="26"/>
                <w:szCs w:val="26"/>
              </w:rPr>
              <w:t xml:space="preserve">.3.A területi elhatárolás és </w:t>
            </w:r>
            <w:r w:rsidR="003E2B02">
              <w:rPr>
                <w:b/>
                <w:sz w:val="26"/>
                <w:szCs w:val="26"/>
              </w:rPr>
              <w:t xml:space="preserve">a </w:t>
            </w:r>
            <w:r w:rsidRPr="009403A7">
              <w:rPr>
                <w:b/>
                <w:sz w:val="26"/>
                <w:szCs w:val="26"/>
              </w:rPr>
              <w:t>szennyezésmentesítés</w:t>
            </w:r>
            <w:r w:rsidR="00D7694E">
              <w:rPr>
                <w:b/>
                <w:sz w:val="26"/>
                <w:szCs w:val="26"/>
              </w:rPr>
              <w:t xml:space="preserve"> módszerei és anyagai</w:t>
            </w:r>
            <w:r w:rsidRPr="009403A7">
              <w:rPr>
                <w:b/>
                <w:sz w:val="26"/>
                <w:szCs w:val="26"/>
              </w:rPr>
              <w:t xml:space="preserve">: </w:t>
            </w:r>
            <w:r w:rsidRPr="009403A7">
              <w:rPr>
                <w:bCs/>
                <w:sz w:val="26"/>
                <w:szCs w:val="26"/>
              </w:rPr>
              <w:t>kis mennyiségű kiömlött anyagot bő vízzel fel kell mosni.</w:t>
            </w:r>
            <w:r w:rsidR="00D7694E">
              <w:rPr>
                <w:bCs/>
                <w:sz w:val="26"/>
                <w:szCs w:val="26"/>
              </w:rPr>
              <w:t xml:space="preserve">  Nagy  mennyiség esetén nedvszívó anyaggal (homok, föld) felitatni.</w:t>
            </w:r>
            <w:r w:rsidR="00D7694E" w:rsidRPr="009403A7">
              <w:rPr>
                <w:bCs/>
                <w:sz w:val="26"/>
                <w:szCs w:val="26"/>
              </w:rPr>
              <w:t xml:space="preserve"> </w:t>
            </w:r>
            <w:r w:rsidR="00D7694E" w:rsidRPr="000C632A">
              <w:rPr>
                <w:bCs/>
                <w:sz w:val="26"/>
                <w:szCs w:val="26"/>
              </w:rPr>
              <w:t>Ártalmatlanításig   fe</w:t>
            </w:r>
            <w:r w:rsidR="00D7694E">
              <w:rPr>
                <w:bCs/>
                <w:sz w:val="26"/>
                <w:szCs w:val="26"/>
              </w:rPr>
              <w:t>lcí</w:t>
            </w:r>
            <w:r w:rsidR="00D7694E" w:rsidRPr="000C632A">
              <w:rPr>
                <w:bCs/>
                <w:sz w:val="26"/>
                <w:szCs w:val="26"/>
              </w:rPr>
              <w:t>mkézett edényzetben  tárolni</w:t>
            </w:r>
            <w:r w:rsidR="00D7694E">
              <w:rPr>
                <w:bCs/>
                <w:sz w:val="26"/>
                <w:szCs w:val="26"/>
              </w:rPr>
              <w:t>,</w:t>
            </w:r>
            <w:r w:rsidR="00D7694E" w:rsidRPr="009403A7">
              <w:rPr>
                <w:bCs/>
                <w:sz w:val="26"/>
                <w:szCs w:val="26"/>
              </w:rPr>
              <w:t xml:space="preserve"> a  maradékot  felmosni.</w:t>
            </w:r>
            <w:r w:rsidR="00D7694E">
              <w:rPr>
                <w:bCs/>
                <w:sz w:val="26"/>
                <w:szCs w:val="26"/>
              </w:rPr>
              <w:t xml:space="preserve"> </w:t>
            </w:r>
            <w:r w:rsidR="00D7694E" w:rsidRPr="009403A7">
              <w:rPr>
                <w:bCs/>
                <w:sz w:val="26"/>
                <w:szCs w:val="26"/>
              </w:rPr>
              <w:t>Csúszásveszély!</w:t>
            </w:r>
            <w:r w:rsidR="00D7694E" w:rsidRPr="00DF7D24">
              <w:rPr>
                <w:bCs/>
              </w:rPr>
              <w:t xml:space="preserve">  </w:t>
            </w:r>
          </w:p>
          <w:p w:rsidR="00D7694E" w:rsidRDefault="00D7694E" w:rsidP="00D7694E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 w:rsidR="00FC1ECB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Hivatkozás más szakaszokra:</w:t>
            </w:r>
          </w:p>
          <w:p w:rsidR="00D7694E" w:rsidRDefault="00D7694E" w:rsidP="00D7694E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28426E" w:rsidRPr="00B729BF" w:rsidRDefault="00D7694E" w:rsidP="00D7694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B729BF" w:rsidRDefault="0028426E" w:rsidP="00C55A2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RPr="00D4598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537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426E" w:rsidRPr="00D45984" w:rsidRDefault="0028426E" w:rsidP="00C55A24">
            <w:pPr>
              <w:rPr>
                <w:b/>
              </w:rPr>
            </w:pPr>
          </w:p>
        </w:tc>
      </w:tr>
      <w:tr w:rsidR="0028426E" w:rsidRPr="00D45984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432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28426E" w:rsidRDefault="0028426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426E" w:rsidRPr="00D45984" w:rsidRDefault="0028426E" w:rsidP="00C55A24">
            <w:pPr>
              <w:rPr>
                <w:b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/>
        </w:tc>
        <w:tc>
          <w:tcPr>
            <w:tcW w:w="9472" w:type="dxa"/>
            <w:gridSpan w:val="12"/>
            <w:shd w:val="clear" w:color="auto" w:fill="C0C0C0"/>
          </w:tcPr>
          <w:p w:rsidR="0028426E" w:rsidRPr="0014795A" w:rsidRDefault="0028426E" w:rsidP="00C55A24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7. </w:t>
            </w:r>
            <w:r w:rsidR="00D7694E">
              <w:rPr>
                <w:b/>
                <w:sz w:val="28"/>
                <w:szCs w:val="28"/>
              </w:rPr>
              <w:t>Szakasz: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795A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/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D7694E" w:rsidRDefault="007241BF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7.1.A b</w:t>
            </w:r>
            <w:r w:rsidR="0028426E">
              <w:rPr>
                <w:b/>
                <w:sz w:val="26"/>
                <w:szCs w:val="26"/>
              </w:rPr>
              <w:t>iztonságos  k</w:t>
            </w:r>
            <w:r w:rsidR="0028426E" w:rsidRPr="00C812D9">
              <w:rPr>
                <w:b/>
                <w:sz w:val="26"/>
                <w:szCs w:val="26"/>
              </w:rPr>
              <w:t>ezelés</w:t>
            </w:r>
            <w:r w:rsidR="00D7694E">
              <w:rPr>
                <w:b/>
                <w:sz w:val="26"/>
                <w:szCs w:val="26"/>
              </w:rPr>
              <w:t xml:space="preserve">re </w:t>
            </w:r>
          </w:p>
          <w:p w:rsidR="0028426E" w:rsidRPr="00C812D9" w:rsidRDefault="00D7694E" w:rsidP="00C55A2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irányuló óvintézkedések</w:t>
            </w:r>
            <w:r w:rsidR="0028426E" w:rsidRPr="00C812D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28426E" w:rsidRPr="00C812D9" w:rsidRDefault="0028426E" w:rsidP="00C55A24">
            <w:pPr>
              <w:rPr>
                <w:sz w:val="26"/>
                <w:szCs w:val="26"/>
              </w:rPr>
            </w:pPr>
            <w:r w:rsidRPr="00C812D9">
              <w:rPr>
                <w:sz w:val="26"/>
                <w:szCs w:val="26"/>
              </w:rPr>
              <w:t>Nincs  különösebb  előírás</w:t>
            </w:r>
            <w:r w:rsidR="00D7694E">
              <w:rPr>
                <w:sz w:val="26"/>
                <w:szCs w:val="26"/>
              </w:rPr>
              <w:t>.</w:t>
            </w:r>
            <w:r w:rsidRPr="00C812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D7694E">
              <w:rPr>
                <w:sz w:val="26"/>
                <w:szCs w:val="26"/>
              </w:rPr>
              <w:t>Kerüljük a szemmel</w:t>
            </w:r>
            <w:r w:rsidRPr="00C812D9">
              <w:rPr>
                <w:sz w:val="26"/>
                <w:szCs w:val="26"/>
              </w:rPr>
              <w:t xml:space="preserve"> való  érintkezést.</w:t>
            </w:r>
            <w:r w:rsidR="00D7694E">
              <w:rPr>
                <w:sz w:val="26"/>
                <w:szCs w:val="26"/>
              </w:rPr>
              <w:t xml:space="preserve"> Érzékeny bőrűeknek gumikesztyű viselése ajánlott.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28426E" w:rsidRPr="00C812D9" w:rsidRDefault="0028426E" w:rsidP="00C55A24">
            <w:pPr>
              <w:rPr>
                <w:b/>
                <w:sz w:val="26"/>
                <w:szCs w:val="26"/>
              </w:rPr>
            </w:pPr>
            <w:r w:rsidRPr="00C812D9">
              <w:rPr>
                <w:b/>
                <w:sz w:val="26"/>
                <w:szCs w:val="26"/>
              </w:rPr>
              <w:t>7.2.</w:t>
            </w:r>
            <w:r>
              <w:rPr>
                <w:b/>
                <w:sz w:val="26"/>
                <w:szCs w:val="26"/>
              </w:rPr>
              <w:t>A  biztonságos  tárolás  feltételei</w:t>
            </w:r>
            <w:r w:rsidR="00D7694E">
              <w:rPr>
                <w:b/>
                <w:sz w:val="26"/>
                <w:szCs w:val="26"/>
              </w:rPr>
              <w:t>, az esetleges összeférhetetlenséggel együtt</w:t>
            </w:r>
            <w:r w:rsidRPr="00C812D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28426E" w:rsidRPr="00C812D9" w:rsidRDefault="0028426E" w:rsidP="00C55A24">
            <w:pPr>
              <w:jc w:val="both"/>
              <w:rPr>
                <w:sz w:val="26"/>
                <w:szCs w:val="26"/>
              </w:rPr>
            </w:pPr>
            <w:r w:rsidRPr="00C812D9">
              <w:rPr>
                <w:bCs/>
                <w:sz w:val="26"/>
                <w:szCs w:val="26"/>
              </w:rPr>
              <w:t>Csak eredeti  csomagolásban.  Gyerekek  kezébe  nem  kerülhet.</w:t>
            </w:r>
            <w:r>
              <w:rPr>
                <w:bCs/>
                <w:sz w:val="26"/>
                <w:szCs w:val="26"/>
              </w:rPr>
              <w:t xml:space="preserve"> Élelmiszerektől,  italtól,  takarmányoktól  távol  tartandó.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3597" w:type="dxa"/>
            <w:gridSpan w:val="5"/>
          </w:tcPr>
          <w:p w:rsidR="00D7694E" w:rsidRDefault="0028426E" w:rsidP="00C55A24">
            <w:pPr>
              <w:rPr>
                <w:b/>
                <w:bCs/>
                <w:sz w:val="26"/>
                <w:szCs w:val="26"/>
              </w:rPr>
            </w:pPr>
            <w:r w:rsidRPr="00C812D9">
              <w:rPr>
                <w:b/>
                <w:bCs/>
                <w:sz w:val="26"/>
                <w:szCs w:val="26"/>
              </w:rPr>
              <w:t>7.3.</w:t>
            </w:r>
            <w:r w:rsidR="00D7694E">
              <w:rPr>
                <w:b/>
                <w:bCs/>
                <w:sz w:val="26"/>
                <w:szCs w:val="26"/>
              </w:rPr>
              <w:t>Meghatározott</w:t>
            </w:r>
          </w:p>
          <w:p w:rsidR="0028426E" w:rsidRPr="00C812D9" w:rsidRDefault="00D7694E" w:rsidP="00C55A2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  <w:r w:rsidR="0028426E">
              <w:rPr>
                <w:b/>
                <w:bCs/>
                <w:sz w:val="26"/>
                <w:szCs w:val="26"/>
              </w:rPr>
              <w:t>égfelhasználás</w:t>
            </w:r>
            <w:r w:rsidR="0028426E" w:rsidRPr="00C812D9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D7694E" w:rsidRDefault="00D7694E" w:rsidP="00C55A24">
            <w:pPr>
              <w:jc w:val="both"/>
              <w:rPr>
                <w:bCs/>
                <w:sz w:val="26"/>
                <w:szCs w:val="26"/>
              </w:rPr>
            </w:pPr>
          </w:p>
          <w:p w:rsidR="0028426E" w:rsidRPr="00C812D9" w:rsidRDefault="0028426E" w:rsidP="00C55A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Mosogatószer  háztartási célokra</w:t>
            </w:r>
            <w:r w:rsidR="00D7694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/>
        </w:tc>
        <w:tc>
          <w:tcPr>
            <w:tcW w:w="9472" w:type="dxa"/>
            <w:gridSpan w:val="12"/>
            <w:shd w:val="clear" w:color="auto" w:fill="C0C0C0"/>
          </w:tcPr>
          <w:p w:rsidR="0028426E" w:rsidRPr="0014795A" w:rsidRDefault="0028426E" w:rsidP="00C55A24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8. </w:t>
            </w:r>
            <w:r w:rsidR="00D7694E">
              <w:rPr>
                <w:b/>
                <w:sz w:val="28"/>
                <w:szCs w:val="28"/>
              </w:rPr>
              <w:t>Szakasz:</w:t>
            </w:r>
            <w:r w:rsidR="00E57AEC">
              <w:rPr>
                <w:b/>
                <w:sz w:val="28"/>
                <w:szCs w:val="28"/>
              </w:rPr>
              <w:t xml:space="preserve"> Az  expozíció  elleni védekezés/e</w:t>
            </w:r>
            <w:r>
              <w:rPr>
                <w:b/>
                <w:sz w:val="28"/>
                <w:szCs w:val="28"/>
              </w:rPr>
              <w:t>gyéni  védelem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/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447768" w:rsidRDefault="0028426E" w:rsidP="00C55A24">
            <w:pPr>
              <w:jc w:val="both"/>
              <w:rPr>
                <w:sz w:val="26"/>
                <w:szCs w:val="26"/>
              </w:rPr>
            </w:pPr>
            <w:r w:rsidRPr="00447768">
              <w:rPr>
                <w:b/>
                <w:bCs/>
                <w:sz w:val="26"/>
                <w:szCs w:val="26"/>
              </w:rPr>
              <w:t>8.1.</w:t>
            </w:r>
            <w:r w:rsidR="00BC67A3">
              <w:rPr>
                <w:b/>
                <w:bCs/>
                <w:sz w:val="26"/>
                <w:szCs w:val="26"/>
              </w:rPr>
              <w:t xml:space="preserve">Ellenőrzési </w:t>
            </w:r>
            <w:r>
              <w:rPr>
                <w:b/>
                <w:bCs/>
                <w:sz w:val="26"/>
                <w:szCs w:val="26"/>
              </w:rPr>
              <w:t>paraméterek</w:t>
            </w:r>
            <w:r w:rsidRPr="00447768">
              <w:rPr>
                <w:b/>
                <w:bCs/>
                <w:sz w:val="26"/>
                <w:szCs w:val="26"/>
              </w:rPr>
              <w:t>:</w:t>
            </w:r>
            <w:r w:rsidRPr="00447768">
              <w:rPr>
                <w:sz w:val="26"/>
                <w:szCs w:val="26"/>
              </w:rPr>
              <w:t xml:space="preserve"> A készítmény munkahelyi légtérben megengedhető határértékkel nem szabályozott</w:t>
            </w:r>
            <w:r w:rsidR="00AC53FE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D9D9D9"/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Default="0028426E" w:rsidP="00C55A24">
            <w:pPr>
              <w:rPr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8.2.</w:t>
            </w:r>
            <w:r w:rsidR="00E57AEC">
              <w:rPr>
                <w:b/>
                <w:sz w:val="26"/>
                <w:szCs w:val="26"/>
              </w:rPr>
              <w:t>Az  expozíció  elleni védekezés:</w:t>
            </w:r>
            <w:r w:rsidRPr="00447768">
              <w:rPr>
                <w:sz w:val="26"/>
                <w:szCs w:val="26"/>
              </w:rPr>
              <w:t xml:space="preserve">  Nincs  különösebb  előírás</w:t>
            </w:r>
            <w:r w:rsidR="00AC53FE">
              <w:rPr>
                <w:sz w:val="26"/>
                <w:szCs w:val="26"/>
              </w:rPr>
              <w:t>.</w:t>
            </w:r>
          </w:p>
          <w:p w:rsidR="00AC53FE" w:rsidRDefault="00AC53FE" w:rsidP="00C55A24">
            <w:pPr>
              <w:rPr>
                <w:sz w:val="26"/>
                <w:szCs w:val="26"/>
              </w:rPr>
            </w:pPr>
            <w:r w:rsidRPr="00C97888">
              <w:rPr>
                <w:sz w:val="26"/>
                <w:szCs w:val="26"/>
                <w:u w:val="single"/>
              </w:rPr>
              <w:t>Személy</w:t>
            </w:r>
            <w:r>
              <w:rPr>
                <w:sz w:val="26"/>
                <w:szCs w:val="26"/>
                <w:u w:val="single"/>
              </w:rPr>
              <w:t>i</w:t>
            </w:r>
            <w:r w:rsidRPr="00C97888">
              <w:rPr>
                <w:sz w:val="26"/>
                <w:szCs w:val="26"/>
                <w:u w:val="single"/>
              </w:rPr>
              <w:t xml:space="preserve"> védőfelszerelés</w:t>
            </w:r>
          </w:p>
          <w:p w:rsidR="00AC53FE" w:rsidRPr="00E57AEC" w:rsidRDefault="00AC53FE" w:rsidP="00C55A24">
            <w:pPr>
              <w:rPr>
                <w:sz w:val="26"/>
                <w:szCs w:val="26"/>
              </w:rPr>
            </w:pPr>
            <w:r w:rsidRPr="0095728F">
              <w:rPr>
                <w:b/>
                <w:sz w:val="26"/>
                <w:szCs w:val="26"/>
              </w:rPr>
              <w:lastRenderedPageBreak/>
              <w:t>Kézvédelem:</w:t>
            </w:r>
            <w:r w:rsidR="00AB3EC9">
              <w:rPr>
                <w:sz w:val="26"/>
                <w:szCs w:val="26"/>
              </w:rPr>
              <w:t xml:space="preserve"> É</w:t>
            </w:r>
            <w:r w:rsidRPr="0095728F">
              <w:rPr>
                <w:sz w:val="26"/>
                <w:szCs w:val="26"/>
              </w:rPr>
              <w:t>rzékeny</w:t>
            </w:r>
            <w:r w:rsidR="00AB3EC9">
              <w:rPr>
                <w:sz w:val="26"/>
                <w:szCs w:val="26"/>
              </w:rPr>
              <w:t xml:space="preserve"> </w:t>
            </w:r>
            <w:r w:rsidRPr="0095728F">
              <w:rPr>
                <w:sz w:val="26"/>
                <w:szCs w:val="26"/>
              </w:rPr>
              <w:t>bőrűeknek gumikesztyű viselése ajánlott.</w:t>
            </w:r>
            <w:r w:rsidR="002E7D75">
              <w:rPr>
                <w:sz w:val="26"/>
                <w:szCs w:val="26"/>
              </w:rPr>
              <w:t xml:space="preserve"> /pld.EN374) nitrilgumi 0,4mm, polykloroprén 0,5mm, Poli(vinil-klorid) 0,5mm /.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1D15D0" w:rsidRDefault="0028426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Szemvédele</w:t>
            </w:r>
            <w:r w:rsidRPr="00447768">
              <w:rPr>
                <w:b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:  </w:t>
            </w:r>
            <w:r w:rsidRPr="00447768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0D482C" w:rsidRDefault="0028426E" w:rsidP="00C55A24">
            <w:pPr>
              <w:rPr>
                <w:b/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 xml:space="preserve">Testvédelem:   </w:t>
            </w:r>
            <w:r w:rsidRPr="000D482C">
              <w:rPr>
                <w:sz w:val="26"/>
                <w:szCs w:val="26"/>
              </w:rPr>
              <w:t>Az  esetlegesen  mosogatószerrel  átitatott  ruházatot  le  kell  vetni,  a testre  került  szert  le  kell  mosni.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AC53FE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15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28426E" w:rsidRPr="00734FA7" w:rsidRDefault="0028426E" w:rsidP="00C55A24"/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AC53FE" w:rsidTr="00AC53FE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135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AC53FE" w:rsidRPr="00734FA7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/>
        </w:tc>
        <w:tc>
          <w:tcPr>
            <w:tcW w:w="9472" w:type="dxa"/>
            <w:gridSpan w:val="12"/>
            <w:shd w:val="clear" w:color="auto" w:fill="C0C0C0"/>
          </w:tcPr>
          <w:p w:rsidR="0028426E" w:rsidRPr="006D2313" w:rsidRDefault="0028426E" w:rsidP="00C55A24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9. </w:t>
            </w:r>
            <w:r w:rsidR="00AC53FE">
              <w:rPr>
                <w:b/>
                <w:sz w:val="28"/>
                <w:szCs w:val="28"/>
              </w:rPr>
              <w:t>Szakasz: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2313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/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BF25FD" w:rsidRDefault="0028426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28426E" w:rsidRPr="000D482C" w:rsidRDefault="0028426E" w:rsidP="00C55A24">
            <w:pPr>
              <w:rPr>
                <w:b/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>9.1. A</w:t>
            </w:r>
            <w:r w:rsidR="00AA2522">
              <w:rPr>
                <w:b/>
                <w:sz w:val="26"/>
                <w:szCs w:val="26"/>
              </w:rPr>
              <w:t>z a</w:t>
            </w:r>
            <w:r w:rsidRPr="000D482C">
              <w:rPr>
                <w:b/>
                <w:sz w:val="26"/>
                <w:szCs w:val="26"/>
              </w:rPr>
              <w:t>lapvető  fizikai  és  kémiai  tulajdonságokra  vonatkozó információk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  <w:trHeight w:val="362"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47244E" w:rsidRDefault="004579C6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Külső  jellemzők</w:t>
            </w:r>
          </w:p>
        </w:tc>
        <w:tc>
          <w:tcPr>
            <w:tcW w:w="5452" w:type="dxa"/>
            <w:gridSpan w:val="6"/>
          </w:tcPr>
          <w:p w:rsidR="0028426E" w:rsidRPr="0047244E" w:rsidRDefault="004579C6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fehér színű folyékony</w:t>
            </w:r>
            <w:r w:rsidR="0028426E" w:rsidRPr="0047244E">
              <w:rPr>
                <w:sz w:val="26"/>
                <w:szCs w:val="26"/>
              </w:rPr>
              <w:t xml:space="preserve"> /géles/</w:t>
            </w:r>
            <w:r>
              <w:rPr>
                <w:sz w:val="26"/>
                <w:szCs w:val="26"/>
              </w:rPr>
              <w:t xml:space="preserve"> keverék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4579C6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5452" w:type="dxa"/>
            <w:gridSpan w:val="6"/>
          </w:tcPr>
          <w:p w:rsidR="0028426E" w:rsidRPr="008109FA" w:rsidRDefault="004579C6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citrom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E57AEC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="0028426E" w:rsidRPr="008109FA">
              <w:rPr>
                <w:b/>
                <w:sz w:val="26"/>
                <w:szCs w:val="26"/>
              </w:rPr>
              <w:t xml:space="preserve">   /</w:t>
            </w:r>
            <w:r w:rsidR="0028426E" w:rsidRPr="008109FA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5452" w:type="dxa"/>
            <w:gridSpan w:val="6"/>
          </w:tcPr>
          <w:p w:rsidR="0028426E" w:rsidRPr="008109FA" w:rsidRDefault="007479A8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="00AC53FE">
              <w:rPr>
                <w:sz w:val="26"/>
                <w:szCs w:val="26"/>
              </w:rPr>
              <w:t xml:space="preserve">nyhén  savas   </w:t>
            </w:r>
            <w:r w:rsidR="0028426E">
              <w:rPr>
                <w:sz w:val="26"/>
                <w:szCs w:val="26"/>
              </w:rPr>
              <w:t>6</w:t>
            </w:r>
            <w:r w:rsidR="00AC53FE">
              <w:rPr>
                <w:sz w:val="26"/>
                <w:szCs w:val="26"/>
              </w:rPr>
              <w:t>-7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gyúlékony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Párolgási  sebesség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Relatív  sűrűség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 w:rsidRPr="008109FA">
              <w:rPr>
                <w:sz w:val="26"/>
                <w:szCs w:val="26"/>
              </w:rPr>
              <w:t>Kb. 1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5452" w:type="dxa"/>
            <w:gridSpan w:val="6"/>
          </w:tcPr>
          <w:p w:rsidR="0028426E" w:rsidRPr="008109FA" w:rsidRDefault="00E57AEC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vízzel</w:t>
            </w:r>
            <w:r w:rsidR="0028426E">
              <w:rPr>
                <w:sz w:val="26"/>
                <w:szCs w:val="26"/>
              </w:rPr>
              <w:t xml:space="preserve">  korlátlanul  elegyedik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Megoszlási  hányados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Bomlási  hőmérséklet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Pr="008109FA" w:rsidRDefault="0028426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robbanásveszélyes  összetevője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28426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</w:tcPr>
          <w:p w:rsidR="0028426E" w:rsidRDefault="00E57AEC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Oxidáló  tulajdonságok</w:t>
            </w:r>
          </w:p>
        </w:tc>
        <w:tc>
          <w:tcPr>
            <w:tcW w:w="5452" w:type="dxa"/>
            <w:gridSpan w:val="6"/>
          </w:tcPr>
          <w:p w:rsidR="0028426E" w:rsidRPr="008109FA" w:rsidRDefault="0028426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 oxidáló összetevője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28426E" w:rsidRDefault="0028426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  <w:trHeight w:val="413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4020" w:type="dxa"/>
            <w:gridSpan w:val="6"/>
            <w:tcBorders>
              <w:bottom w:val="single" w:sz="12" w:space="0" w:color="auto"/>
            </w:tcBorders>
          </w:tcPr>
          <w:p w:rsidR="00AC53FE" w:rsidRPr="00F40B8A" w:rsidRDefault="00012DFC" w:rsidP="00AC53F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9.2.</w:t>
            </w:r>
            <w:r w:rsidR="00AC53FE">
              <w:rPr>
                <w:b/>
                <w:sz w:val="26"/>
                <w:szCs w:val="26"/>
              </w:rPr>
              <w:t>Egyéb információk</w:t>
            </w:r>
            <w:r w:rsidR="00AC53FE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452" w:type="dxa"/>
            <w:gridSpan w:val="6"/>
            <w:tcBorders>
              <w:bottom w:val="single" w:sz="12" w:space="0" w:color="auto"/>
            </w:tcBorders>
          </w:tcPr>
          <w:p w:rsidR="00AC53FE" w:rsidRDefault="00AC53FE" w:rsidP="00AC5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</w:t>
            </w:r>
          </w:p>
          <w:p w:rsidR="00AC53FE" w:rsidRDefault="00AC53FE" w:rsidP="00AC53FE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  <w:trHeight w:val="3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/>
          <w:p w:rsidR="00AC53FE" w:rsidRPr="00BF25FD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AC53FE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201"/>
        </w:trPr>
        <w:tc>
          <w:tcPr>
            <w:tcW w:w="2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648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249" w:type="dxa"/>
            <w:gridSpan w:val="2"/>
            <w:vMerge/>
            <w:tcBorders>
              <w:left w:val="single" w:sz="12" w:space="0" w:color="auto"/>
            </w:tcBorders>
          </w:tcPr>
          <w:p w:rsidR="00AC53FE" w:rsidRDefault="00AC53FE" w:rsidP="00C55A24"/>
        </w:tc>
        <w:tc>
          <w:tcPr>
            <w:tcW w:w="9383" w:type="dxa"/>
            <w:gridSpan w:val="11"/>
            <w:shd w:val="clear" w:color="auto" w:fill="C0C0C0"/>
          </w:tcPr>
          <w:p w:rsidR="00AC53FE" w:rsidRPr="00C7475A" w:rsidRDefault="00AC53FE" w:rsidP="00C55A24">
            <w:pPr>
              <w:rPr>
                <w:b/>
                <w:sz w:val="28"/>
                <w:szCs w:val="28"/>
              </w:rPr>
            </w:pPr>
            <w:r w:rsidRPr="00C7475A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 xml:space="preserve"> Szakasz:</w:t>
            </w:r>
            <w:r w:rsidRPr="00C7475A">
              <w:rPr>
                <w:b/>
                <w:sz w:val="28"/>
                <w:szCs w:val="28"/>
              </w:rPr>
              <w:t xml:space="preserve"> Stabilitás és reakciókészség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383" w:type="dxa"/>
            <w:gridSpan w:val="11"/>
          </w:tcPr>
          <w:p w:rsidR="00AC53FE" w:rsidRPr="000F7F63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Pr="00447768" w:rsidRDefault="00AC53FE" w:rsidP="00C55A24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10.1.Reakciókészség</w:t>
            </w:r>
            <w:r w:rsidR="00E57AE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AC53FE" w:rsidRPr="00447768" w:rsidRDefault="00AC53F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reakcióképes.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Pr="00447768" w:rsidRDefault="00AC53F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10.2.Kémiai s</w:t>
            </w:r>
            <w:r w:rsidRPr="00447768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5875" w:type="dxa"/>
            <w:gridSpan w:val="7"/>
          </w:tcPr>
          <w:p w:rsidR="00AC53FE" w:rsidRPr="00447768" w:rsidRDefault="00AC53FE" w:rsidP="00C55A24">
            <w:pPr>
              <w:rPr>
                <w:sz w:val="26"/>
                <w:szCs w:val="26"/>
              </w:rPr>
            </w:pPr>
            <w:r w:rsidRPr="00447768">
              <w:rPr>
                <w:sz w:val="26"/>
                <w:szCs w:val="26"/>
              </w:rPr>
              <w:t>Normál felhasználási körülmények között nem bomlik.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Pr="00447768" w:rsidRDefault="00E57AEC" w:rsidP="00C55A2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10.3.A v</w:t>
            </w:r>
            <w:r w:rsidR="00AC53FE" w:rsidRPr="00447768">
              <w:rPr>
                <w:b/>
                <w:sz w:val="26"/>
                <w:szCs w:val="26"/>
              </w:rPr>
              <w:t>eszélyes reakciók</w:t>
            </w:r>
            <w:r>
              <w:rPr>
                <w:b/>
                <w:sz w:val="26"/>
                <w:szCs w:val="26"/>
              </w:rPr>
              <w:t xml:space="preserve"> lehetősége</w:t>
            </w:r>
            <w:r w:rsidR="00AC53FE" w:rsidRPr="0044776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B85D70" w:rsidRDefault="00B85D70" w:rsidP="00C55A24">
            <w:pPr>
              <w:rPr>
                <w:sz w:val="26"/>
                <w:szCs w:val="26"/>
              </w:rPr>
            </w:pPr>
          </w:p>
          <w:p w:rsidR="00AC53FE" w:rsidRPr="00447768" w:rsidRDefault="00AC53FE" w:rsidP="00C55A24">
            <w:pPr>
              <w:rPr>
                <w:sz w:val="26"/>
                <w:szCs w:val="26"/>
              </w:rPr>
            </w:pPr>
            <w:r w:rsidRPr="00447768">
              <w:rPr>
                <w:sz w:val="26"/>
                <w:szCs w:val="26"/>
              </w:rPr>
              <w:t>Nem  ismeretesek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Pr="00447768" w:rsidRDefault="00AC53FE" w:rsidP="00C55A24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10.4.Kerülendő</w:t>
            </w:r>
            <w:r>
              <w:rPr>
                <w:b/>
                <w:sz w:val="26"/>
                <w:szCs w:val="26"/>
              </w:rPr>
              <w:t xml:space="preserve"> körülmények:</w:t>
            </w:r>
          </w:p>
        </w:tc>
        <w:tc>
          <w:tcPr>
            <w:tcW w:w="5875" w:type="dxa"/>
            <w:gridSpan w:val="7"/>
          </w:tcPr>
          <w:p w:rsidR="00AC53FE" w:rsidRPr="00447768" w:rsidRDefault="00AC53F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Fagytól  védendő.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Pr="00447768" w:rsidRDefault="00AC53FE" w:rsidP="00C55A24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10.5.</w:t>
            </w:r>
            <w:r w:rsidRPr="00447768">
              <w:rPr>
                <w:b/>
                <w:bCs/>
                <w:sz w:val="26"/>
                <w:szCs w:val="26"/>
              </w:rPr>
              <w:t>Nem összeférhető</w:t>
            </w:r>
            <w:r>
              <w:rPr>
                <w:b/>
                <w:bCs/>
                <w:sz w:val="26"/>
                <w:szCs w:val="26"/>
              </w:rPr>
              <w:t xml:space="preserve"> anyag</w:t>
            </w:r>
            <w:r w:rsidR="00E57AEC">
              <w:rPr>
                <w:b/>
                <w:bCs/>
                <w:sz w:val="26"/>
                <w:szCs w:val="26"/>
              </w:rPr>
              <w:t>ok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875" w:type="dxa"/>
            <w:gridSpan w:val="7"/>
          </w:tcPr>
          <w:p w:rsidR="00B85D70" w:rsidRDefault="00B85D70" w:rsidP="00C55A24">
            <w:pPr>
              <w:rPr>
                <w:sz w:val="26"/>
                <w:szCs w:val="26"/>
              </w:rPr>
            </w:pPr>
          </w:p>
          <w:p w:rsidR="00AC53FE" w:rsidRPr="00447768" w:rsidRDefault="00AC53F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ismert.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</w:tcPr>
          <w:p w:rsidR="00AC53FE" w:rsidRDefault="00FC1ECB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10.6.</w:t>
            </w:r>
            <w:r w:rsidR="00AC53FE">
              <w:rPr>
                <w:b/>
                <w:sz w:val="26"/>
                <w:szCs w:val="26"/>
              </w:rPr>
              <w:t xml:space="preserve">Veszélyes  </w:t>
            </w:r>
          </w:p>
          <w:p w:rsidR="00AC53FE" w:rsidRPr="00447768" w:rsidRDefault="00AC53FE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bomlástermékek:</w:t>
            </w:r>
          </w:p>
        </w:tc>
        <w:tc>
          <w:tcPr>
            <w:tcW w:w="5875" w:type="dxa"/>
            <w:gridSpan w:val="7"/>
          </w:tcPr>
          <w:p w:rsidR="00AC53FE" w:rsidRPr="00447768" w:rsidRDefault="00AC53FE" w:rsidP="00C55A24">
            <w:pPr>
              <w:rPr>
                <w:sz w:val="26"/>
                <w:szCs w:val="26"/>
              </w:rPr>
            </w:pPr>
            <w:r w:rsidRPr="0041459A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6513D6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  <w:trHeight w:val="195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  <w:tcBorders>
              <w:bottom w:val="single" w:sz="12" w:space="0" w:color="auto"/>
            </w:tcBorders>
          </w:tcPr>
          <w:p w:rsidR="00AC53FE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5875" w:type="dxa"/>
            <w:gridSpan w:val="7"/>
            <w:tcBorders>
              <w:bottom w:val="single" w:sz="12" w:space="0" w:color="auto"/>
            </w:tcBorders>
          </w:tcPr>
          <w:p w:rsidR="00AC53FE" w:rsidRPr="0041459A" w:rsidRDefault="00AC53FE" w:rsidP="00C55A24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6513D6" w:rsidTr="006513D6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  <w:trHeight w:val="105"/>
        </w:trPr>
        <w:tc>
          <w:tcPr>
            <w:tcW w:w="2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513D6" w:rsidRDefault="006513D6" w:rsidP="00C55A24">
            <w:pPr>
              <w:rPr>
                <w:sz w:val="20"/>
              </w:rPr>
            </w:pPr>
          </w:p>
        </w:tc>
        <w:tc>
          <w:tcPr>
            <w:tcW w:w="350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513D6" w:rsidRDefault="006513D6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587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6513D6" w:rsidRPr="0041459A" w:rsidRDefault="006513D6" w:rsidP="00C55A24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513D6" w:rsidRDefault="006513D6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Pr="006D2313" w:rsidRDefault="00AC53FE" w:rsidP="00C55A24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2"/>
            <w:shd w:val="clear" w:color="auto" w:fill="C0C0C0"/>
          </w:tcPr>
          <w:p w:rsidR="00AC53FE" w:rsidRPr="006D2313" w:rsidRDefault="00AC53FE" w:rsidP="00C55A24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11. </w:t>
            </w:r>
            <w:r w:rsidR="006513D6">
              <w:rPr>
                <w:b/>
                <w:sz w:val="28"/>
                <w:szCs w:val="28"/>
              </w:rPr>
              <w:t xml:space="preserve">Szakasz: </w:t>
            </w:r>
            <w:r w:rsidRPr="006D2313">
              <w:rPr>
                <w:b/>
                <w:sz w:val="28"/>
                <w:szCs w:val="28"/>
              </w:rPr>
              <w:t>Toxikológiai adatok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tbl>
            <w:tblPr>
              <w:tblW w:w="1013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130"/>
            </w:tblGrid>
            <w:tr w:rsidR="006513D6" w:rsidRPr="007735DC" w:rsidTr="00651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0" w:type="dxa"/>
                </w:tcPr>
                <w:p w:rsidR="006513D6" w:rsidRPr="007735DC" w:rsidRDefault="006513D6" w:rsidP="006513D6">
                  <w:pPr>
                    <w:rPr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>11.1</w:t>
                  </w:r>
                  <w:r w:rsidR="00C84625">
                    <w:rPr>
                      <w:b/>
                      <w:sz w:val="26"/>
                      <w:szCs w:val="26"/>
                    </w:rPr>
                    <w:t>.</w:t>
                  </w:r>
                  <w:r w:rsidRPr="008D3941">
                    <w:rPr>
                      <w:b/>
                      <w:sz w:val="26"/>
                      <w:szCs w:val="26"/>
                    </w:rPr>
                    <w:t xml:space="preserve"> A toxikológiai hatásokra vonatkozó információ</w:t>
                  </w:r>
                </w:p>
              </w:tc>
            </w:tr>
            <w:tr w:rsidR="006513D6" w:rsidRPr="007735DC" w:rsidTr="00651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0" w:type="dxa"/>
                </w:tcPr>
                <w:p w:rsidR="006513D6" w:rsidRDefault="006513D6" w:rsidP="006513D6">
                  <w:pPr>
                    <w:rPr>
                      <w:sz w:val="26"/>
                      <w:szCs w:val="26"/>
                    </w:rPr>
                  </w:pPr>
                  <w:r w:rsidRPr="007735DC">
                    <w:rPr>
                      <w:sz w:val="26"/>
                      <w:szCs w:val="26"/>
                    </w:rPr>
                    <w:t>A  termékkel célzott  toxikológiai  vizsgálatok  nem  t</w:t>
                  </w:r>
                  <w:r>
                    <w:rPr>
                      <w:sz w:val="26"/>
                      <w:szCs w:val="26"/>
                    </w:rPr>
                    <w:t>örténtek.  A  toxikológiai  megí</w:t>
                  </w:r>
                  <w:r w:rsidRPr="007735DC">
                    <w:rPr>
                      <w:sz w:val="26"/>
                      <w:szCs w:val="26"/>
                    </w:rPr>
                    <w:t>télés  az  egyes  komponensekre  vona</w:t>
                  </w:r>
                  <w:r>
                    <w:rPr>
                      <w:sz w:val="26"/>
                      <w:szCs w:val="26"/>
                    </w:rPr>
                    <w:t>tkozó  adatok  alapján  történt,  illetve hasonló összetételű termékek tulajdonságai alapján került megállapításra.</w:t>
                  </w:r>
                </w:p>
                <w:p w:rsidR="006513D6" w:rsidRPr="007735DC" w:rsidRDefault="002D67D0" w:rsidP="006513D6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a,akut toxicitás;</w:t>
                  </w:r>
                </w:p>
              </w:tc>
            </w:tr>
          </w:tbl>
          <w:p w:rsidR="00AC53FE" w:rsidRPr="00266853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28491B" w:rsidRDefault="002D67D0" w:rsidP="00C55A24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Lenyelve:</w:t>
            </w:r>
            <w:r w:rsidR="00AC53FE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 w:rsidR="00AC53FE">
              <w:rPr>
                <w:sz w:val="26"/>
                <w:szCs w:val="26"/>
              </w:rPr>
              <w:t>em  ismert</w:t>
            </w:r>
            <w:r>
              <w:rPr>
                <w:sz w:val="26"/>
                <w:szCs w:val="26"/>
              </w:rPr>
              <w:t>/nincs adat.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3A3B33" w:rsidRDefault="003A3B33" w:rsidP="003A3B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b,bőrkorrózió/</w:t>
            </w:r>
          </w:p>
          <w:p w:rsidR="00AC53FE" w:rsidRPr="0028491B" w:rsidRDefault="003A3B33" w:rsidP="003A3B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bőrirritáció;</w:t>
            </w:r>
            <w:r>
              <w:rPr>
                <w:bCs/>
                <w:sz w:val="26"/>
                <w:szCs w:val="26"/>
              </w:rPr>
              <w:t xml:space="preserve"> Egyéni érzékenység esetén előfordulhat irritáció.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7479A8" w:rsidRDefault="003A3B33" w:rsidP="00797FA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c,súlyos szemkárosodás/szemirritáció;</w:t>
            </w:r>
            <w:r w:rsidR="007479A8">
              <w:rPr>
                <w:b/>
                <w:sz w:val="26"/>
                <w:szCs w:val="26"/>
              </w:rPr>
              <w:t xml:space="preserve"> </w:t>
            </w:r>
            <w:r w:rsidR="00D57F32" w:rsidRPr="00D57F32">
              <w:rPr>
                <w:sz w:val="26"/>
                <w:szCs w:val="26"/>
              </w:rPr>
              <w:t>Szemirritációt okoz.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D57F32" w:rsidRPr="003871C1" w:rsidRDefault="00D57F32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d,légzőszervi vagy bőrszenzibilizáció;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  <w:p w:rsidR="00D57F32" w:rsidRPr="003871C1" w:rsidRDefault="00D57F32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e,csírasejt-mutagenitás;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  <w:p w:rsidR="00D57F32" w:rsidRPr="003871C1" w:rsidRDefault="00D57F32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f,rákkeltő hatás;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  <w:p w:rsidR="00D57F32" w:rsidRPr="003871C1" w:rsidRDefault="003871C1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g,reprodukciós </w:t>
            </w:r>
            <w:r w:rsidR="00D57F32">
              <w:rPr>
                <w:b/>
                <w:sz w:val="26"/>
                <w:szCs w:val="26"/>
              </w:rPr>
              <w:t>toxicitás;</w:t>
            </w:r>
            <w:r>
              <w:rPr>
                <w:bCs/>
                <w:sz w:val="26"/>
                <w:szCs w:val="26"/>
              </w:rPr>
              <w:t xml:space="preserve"> Nem ismert./ Nincs adat.</w:t>
            </w:r>
          </w:p>
          <w:p w:rsidR="00D57F32" w:rsidRPr="003871C1" w:rsidRDefault="00D57F32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h,egyetlen expozíció utáni célszervi toxicitás(STOT);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  <w:p w:rsidR="00D57F32" w:rsidRPr="003871C1" w:rsidRDefault="00D57F32" w:rsidP="00D57F32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i,ismétlődő expozíció utáni célszervi toxicitás(STOT);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  <w:p w:rsidR="00AC53FE" w:rsidRPr="003871C1" w:rsidRDefault="00D57F32" w:rsidP="0009158B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j,aspirációs veszély;</w:t>
            </w:r>
            <w:r w:rsidR="003871C1">
              <w:rPr>
                <w:bCs/>
                <w:sz w:val="26"/>
                <w:szCs w:val="26"/>
              </w:rPr>
              <w:t xml:space="preserve"> Nem ismert./ Nincs adat.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3871C1" w:rsidRDefault="003871C1" w:rsidP="00C55A24">
            <w:pPr>
              <w:rPr>
                <w:bCs/>
                <w:sz w:val="26"/>
                <w:szCs w:val="26"/>
              </w:rPr>
            </w:pPr>
            <w:r w:rsidRPr="006A442D">
              <w:rPr>
                <w:b/>
                <w:sz w:val="26"/>
                <w:szCs w:val="26"/>
              </w:rPr>
              <w:t>LD 50</w:t>
            </w:r>
            <w:r>
              <w:rPr>
                <w:b/>
                <w:sz w:val="26"/>
                <w:szCs w:val="26"/>
              </w:rPr>
              <w:t>:</w:t>
            </w:r>
            <w:r w:rsidRPr="0041459A">
              <w:rPr>
                <w:bCs/>
                <w:sz w:val="26"/>
                <w:szCs w:val="26"/>
              </w:rPr>
              <w:t xml:space="preserve"> /Patkányokon,  szájon  át/    több,  mint  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459A">
              <w:rPr>
                <w:bCs/>
                <w:sz w:val="26"/>
                <w:szCs w:val="26"/>
              </w:rPr>
              <w:t>000mg/kg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994CA9" w:rsidRDefault="00AC53FE" w:rsidP="00C55A24">
            <w:pPr>
              <w:rPr>
                <w:bCs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09158B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Egyéb hatások:</w:t>
            </w:r>
            <w:r w:rsidR="00D57F32">
              <w:rPr>
                <w:b/>
                <w:sz w:val="26"/>
                <w:szCs w:val="26"/>
              </w:rPr>
              <w:t xml:space="preserve"> </w:t>
            </w:r>
            <w:r w:rsidR="00D57F32">
              <w:rPr>
                <w:sz w:val="26"/>
                <w:szCs w:val="26"/>
              </w:rPr>
              <w:t>R</w:t>
            </w:r>
            <w:r w:rsidR="00AC53FE" w:rsidRPr="00E606F5">
              <w:rPr>
                <w:sz w:val="26"/>
                <w:szCs w:val="26"/>
              </w:rPr>
              <w:t>endelte</w:t>
            </w:r>
            <w:r w:rsidR="00D57F32">
              <w:rPr>
                <w:sz w:val="26"/>
                <w:szCs w:val="26"/>
              </w:rPr>
              <w:t>tésszerű  felhasználásnál  nem várható</w:t>
            </w:r>
            <w:r w:rsidR="00AC53FE" w:rsidRPr="00E606F5">
              <w:rPr>
                <w:sz w:val="26"/>
                <w:szCs w:val="26"/>
              </w:rPr>
              <w:t xml:space="preserve">  káros  hatás</w:t>
            </w:r>
            <w:r w:rsidR="00D57F32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45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Pr="006D2313" w:rsidRDefault="00AC53FE" w:rsidP="00C55A24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2"/>
            <w:shd w:val="clear" w:color="auto" w:fill="C0C0C0"/>
          </w:tcPr>
          <w:p w:rsidR="00AC53FE" w:rsidRPr="006D2313" w:rsidRDefault="00AC53FE" w:rsidP="00C55A24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>12.</w:t>
            </w:r>
            <w:r w:rsidR="006513D6">
              <w:rPr>
                <w:b/>
                <w:sz w:val="28"/>
                <w:szCs w:val="28"/>
              </w:rPr>
              <w:t xml:space="preserve"> Szakasz: </w:t>
            </w:r>
            <w:r w:rsidRPr="006D2313">
              <w:rPr>
                <w:b/>
                <w:sz w:val="28"/>
                <w:szCs w:val="28"/>
              </w:rPr>
              <w:t xml:space="preserve"> Öko</w:t>
            </w:r>
            <w:r>
              <w:rPr>
                <w:b/>
                <w:sz w:val="28"/>
                <w:szCs w:val="28"/>
              </w:rPr>
              <w:t xml:space="preserve">lógiai </w:t>
            </w:r>
            <w:r w:rsidR="003A3B33">
              <w:rPr>
                <w:b/>
                <w:sz w:val="28"/>
                <w:szCs w:val="28"/>
              </w:rPr>
              <w:t>adatok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C84625" w:rsidRDefault="00FC1ECB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12.1.</w:t>
            </w:r>
            <w:r w:rsidR="00C84625">
              <w:rPr>
                <w:b/>
                <w:sz w:val="26"/>
                <w:szCs w:val="26"/>
              </w:rPr>
              <w:t xml:space="preserve">Toxicitás: </w:t>
            </w:r>
            <w:r w:rsidR="00B76452">
              <w:rPr>
                <w:sz w:val="26"/>
                <w:szCs w:val="26"/>
              </w:rPr>
              <w:t>N</w:t>
            </w:r>
            <w:r w:rsidR="00AC53FE" w:rsidRPr="0041459A">
              <w:rPr>
                <w:sz w:val="26"/>
                <w:szCs w:val="26"/>
              </w:rPr>
              <w:t>incs  adat</w:t>
            </w:r>
            <w:r w:rsidR="00C84625">
              <w:rPr>
                <w:sz w:val="26"/>
                <w:szCs w:val="26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FC1ECB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12.2.</w:t>
            </w:r>
            <w:r w:rsidR="00AC53FE" w:rsidRPr="0041459A">
              <w:rPr>
                <w:sz w:val="26"/>
                <w:szCs w:val="26"/>
              </w:rPr>
              <w:t>Perzisztencia  és  lebonthatóság</w:t>
            </w:r>
            <w:r w:rsidR="00C84625">
              <w:rPr>
                <w:sz w:val="26"/>
                <w:szCs w:val="26"/>
              </w:rPr>
              <w:t>:</w:t>
            </w:r>
            <w:r w:rsidR="00AC53FE">
              <w:rPr>
                <w:b w:val="0"/>
                <w:sz w:val="26"/>
                <w:szCs w:val="26"/>
              </w:rPr>
              <w:t xml:space="preserve"> </w:t>
            </w:r>
          </w:p>
          <w:p w:rsidR="00AC53FE" w:rsidRPr="0041459A" w:rsidRDefault="00B76452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A </w:t>
            </w:r>
            <w:r w:rsidR="00AC53FE" w:rsidRPr="0041459A">
              <w:rPr>
                <w:b w:val="0"/>
                <w:sz w:val="26"/>
                <w:szCs w:val="26"/>
              </w:rPr>
              <w:t>felületaktív  anyag  biológiai  lebonthatósága  megfelel  az  EU  előírásainak,  legalább  90 %-ban  lebomlik.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41459A" w:rsidRDefault="00AC53FE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1ECB">
              <w:rPr>
                <w:sz w:val="26"/>
                <w:szCs w:val="26"/>
              </w:rPr>
              <w:t>2.3.</w:t>
            </w:r>
            <w:r w:rsidR="00B76452">
              <w:rPr>
                <w:sz w:val="26"/>
                <w:szCs w:val="26"/>
              </w:rPr>
              <w:t xml:space="preserve">Bioakkumulációs  képesség: </w:t>
            </w:r>
            <w:r w:rsidR="00B76452">
              <w:rPr>
                <w:b w:val="0"/>
                <w:sz w:val="26"/>
                <w:szCs w:val="26"/>
              </w:rPr>
              <w:t>N</w:t>
            </w:r>
            <w:r w:rsidRPr="00690C17">
              <w:rPr>
                <w:b w:val="0"/>
                <w:sz w:val="26"/>
                <w:szCs w:val="26"/>
              </w:rPr>
              <w:t>em tekinthető bioakkumulatívnak a környezetben.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9C1907" w:rsidRDefault="00FC1ECB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12.4.</w:t>
            </w:r>
            <w:r w:rsidR="00B76452">
              <w:rPr>
                <w:sz w:val="26"/>
                <w:szCs w:val="26"/>
              </w:rPr>
              <w:t>A t</w:t>
            </w:r>
            <w:r w:rsidR="009C1907">
              <w:rPr>
                <w:sz w:val="26"/>
                <w:szCs w:val="26"/>
              </w:rPr>
              <w:t xml:space="preserve">alajban  való  mobilitás: </w:t>
            </w:r>
            <w:r w:rsidR="009C1907">
              <w:rPr>
                <w:b w:val="0"/>
                <w:sz w:val="26"/>
                <w:szCs w:val="26"/>
              </w:rPr>
              <w:t>Nincs  adat,  de  vizes  oldatként  mobilnak  tekinthető.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9C1907" w:rsidRDefault="00AC53FE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12.5.</w:t>
            </w:r>
            <w:r w:rsidR="009C1907"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PBT</w:t>
            </w:r>
            <w:r w:rsidR="009C190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és</w:t>
            </w:r>
            <w:r w:rsidR="009C1907">
              <w:rPr>
                <w:sz w:val="26"/>
                <w:szCs w:val="26"/>
              </w:rPr>
              <w:t xml:space="preserve"> a vPvB-</w:t>
            </w:r>
            <w:r>
              <w:rPr>
                <w:sz w:val="26"/>
                <w:szCs w:val="26"/>
              </w:rPr>
              <w:t>értékelés</w:t>
            </w:r>
            <w:r w:rsidR="009C1907">
              <w:rPr>
                <w:sz w:val="26"/>
                <w:szCs w:val="26"/>
              </w:rPr>
              <w:t xml:space="preserve"> eredményei</w:t>
            </w:r>
            <w:r w:rsidRPr="009C1907">
              <w:rPr>
                <w:sz w:val="26"/>
                <w:szCs w:val="26"/>
              </w:rPr>
              <w:t>:</w:t>
            </w:r>
            <w:r w:rsidRPr="009C1907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9C1907" w:rsidRPr="009C1907">
              <w:rPr>
                <w:b w:val="0"/>
                <w:color w:val="000000"/>
                <w:sz w:val="26"/>
                <w:szCs w:val="26"/>
              </w:rPr>
              <w:t>Nincs adat</w:t>
            </w:r>
            <w:r w:rsidR="009C1907">
              <w:rPr>
                <w:rFonts w:ascii="Calibri" w:hAnsi="Calibri" w:cs="Calibri"/>
                <w:b w:val="0"/>
                <w:color w:val="000000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FC1ECB" w:rsidP="00C55A24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12.6.</w:t>
            </w:r>
            <w:r w:rsidR="00BC67A3">
              <w:rPr>
                <w:sz w:val="26"/>
                <w:szCs w:val="26"/>
              </w:rPr>
              <w:t xml:space="preserve">Egyéb káros </w:t>
            </w:r>
            <w:r w:rsidR="00AC53FE">
              <w:rPr>
                <w:sz w:val="26"/>
                <w:szCs w:val="26"/>
              </w:rPr>
              <w:t>hatás</w:t>
            </w:r>
            <w:r w:rsidR="001B1FD0">
              <w:rPr>
                <w:sz w:val="26"/>
                <w:szCs w:val="26"/>
              </w:rPr>
              <w:t>ok</w:t>
            </w:r>
            <w:r w:rsidR="00AC53FE">
              <w:rPr>
                <w:sz w:val="26"/>
                <w:szCs w:val="26"/>
              </w:rPr>
              <w:t xml:space="preserve">: </w:t>
            </w:r>
            <w:r w:rsidR="0050133C" w:rsidRPr="00F72FAC">
              <w:rPr>
                <w:b w:val="0"/>
                <w:sz w:val="26"/>
                <w:szCs w:val="26"/>
              </w:rPr>
              <w:t>Hígítatlan  állapotban,  illetve  na</w:t>
            </w:r>
            <w:r w:rsidR="0050133C">
              <w:rPr>
                <w:b w:val="0"/>
                <w:sz w:val="26"/>
                <w:szCs w:val="26"/>
              </w:rPr>
              <w:t xml:space="preserve">gyobb  mennyiségben ne kerüljön a </w:t>
            </w:r>
            <w:r w:rsidR="0050133C" w:rsidRPr="00F72FAC">
              <w:rPr>
                <w:b w:val="0"/>
                <w:sz w:val="26"/>
                <w:szCs w:val="26"/>
              </w:rPr>
              <w:t>környezetbe. A termék nem tartalmaz az 1005/2009/EK rendelet alapján ózonréteget lebontó anyagokat.</w:t>
            </w:r>
            <w:r w:rsidR="00AC53FE">
              <w:rPr>
                <w:sz w:val="26"/>
                <w:szCs w:val="26"/>
              </w:rPr>
              <w:t xml:space="preserve"> </w:t>
            </w:r>
          </w:p>
          <w:p w:rsidR="006513D6" w:rsidRPr="000F686D" w:rsidRDefault="006513D6" w:rsidP="006513D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4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Pr="006D2313" w:rsidRDefault="00AC53FE" w:rsidP="00C55A24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2"/>
            <w:shd w:val="clear" w:color="auto" w:fill="C0C0C0"/>
          </w:tcPr>
          <w:p w:rsidR="00AC53FE" w:rsidRPr="006D2313" w:rsidRDefault="00AC53FE" w:rsidP="00C55A24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13. </w:t>
            </w:r>
            <w:r>
              <w:rPr>
                <w:b/>
                <w:sz w:val="28"/>
                <w:szCs w:val="28"/>
              </w:rPr>
              <w:t>Szakasz</w:t>
            </w:r>
            <w:r w:rsidR="006513D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Ártalamtlanítási  szempontok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15037B" w:rsidRDefault="0015037B" w:rsidP="00C55A2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5037B" w:rsidRDefault="0015037B" w:rsidP="00C55A24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Korm. rendeletben, </w:t>
            </w:r>
            <w:r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Pr="00526033">
              <w:rPr>
                <w:bCs/>
                <w:sz w:val="26"/>
                <w:szCs w:val="26"/>
              </w:rPr>
              <w:t xml:space="preserve">ill. az EU </w:t>
            </w:r>
          </w:p>
          <w:p w:rsidR="00AC53FE" w:rsidRPr="00266853" w:rsidRDefault="0015037B" w:rsidP="00C55A24">
            <w:r>
              <w:rPr>
                <w:bCs/>
                <w:sz w:val="26"/>
                <w:szCs w:val="26"/>
              </w:rPr>
              <w:t xml:space="preserve">          </w:t>
            </w:r>
            <w:r w:rsidRPr="00526033">
              <w:rPr>
                <w:bCs/>
                <w:sz w:val="26"/>
                <w:szCs w:val="26"/>
              </w:rPr>
              <w:t>szabályozásában foglaltak szerint lehetséges.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C37970" w:rsidRDefault="00AC53FE" w:rsidP="00C55A2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13.1.</w:t>
            </w:r>
            <w:r w:rsidRPr="00C37970">
              <w:rPr>
                <w:b/>
                <w:sz w:val="26"/>
                <w:szCs w:val="26"/>
              </w:rPr>
              <w:t xml:space="preserve">Hulladékkezelési  módszerek: </w:t>
            </w:r>
            <w:r w:rsidRPr="00C37970">
              <w:rPr>
                <w:sz w:val="26"/>
                <w:szCs w:val="26"/>
              </w:rPr>
              <w:t>Csomagolóanyagát  kiürítve,  kimosva   a  háztartási</w:t>
            </w:r>
          </w:p>
          <w:p w:rsidR="00AC53FE" w:rsidRPr="00C37970" w:rsidRDefault="00AC53FE" w:rsidP="00C55A24">
            <w:pPr>
              <w:jc w:val="both"/>
              <w:rPr>
                <w:sz w:val="26"/>
                <w:szCs w:val="26"/>
              </w:rPr>
            </w:pPr>
            <w:r w:rsidRPr="00C37970">
              <w:rPr>
                <w:sz w:val="26"/>
                <w:szCs w:val="26"/>
              </w:rPr>
              <w:t xml:space="preserve">           szeméttel együtt lehet gyűjteni.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C37970" w:rsidRDefault="0050133C" w:rsidP="00C55A2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AC53FE" w:rsidRPr="00C37970">
              <w:rPr>
                <w:b/>
                <w:sz w:val="26"/>
                <w:szCs w:val="26"/>
              </w:rPr>
              <w:t xml:space="preserve">Hulladék  </w:t>
            </w:r>
            <w:r w:rsidR="00AC53FE">
              <w:rPr>
                <w:b/>
                <w:sz w:val="26"/>
                <w:szCs w:val="26"/>
              </w:rPr>
              <w:t>kulcs</w:t>
            </w:r>
            <w:r w:rsidR="00AC53FE" w:rsidRPr="00C37970">
              <w:rPr>
                <w:b/>
                <w:sz w:val="26"/>
                <w:szCs w:val="26"/>
              </w:rPr>
              <w:t>:</w:t>
            </w:r>
          </w:p>
          <w:p w:rsidR="00AC53FE" w:rsidRPr="00C37970" w:rsidRDefault="00AC53FE" w:rsidP="00C55A24">
            <w:pPr>
              <w:jc w:val="both"/>
              <w:rPr>
                <w:b/>
                <w:sz w:val="26"/>
                <w:szCs w:val="26"/>
              </w:rPr>
            </w:pPr>
            <w:r w:rsidRPr="00C37970">
              <w:rPr>
                <w:b/>
                <w:sz w:val="26"/>
                <w:szCs w:val="26"/>
              </w:rPr>
              <w:t xml:space="preserve">          </w:t>
            </w:r>
            <w:r w:rsidRPr="00746B32">
              <w:rPr>
                <w:sz w:val="26"/>
                <w:szCs w:val="26"/>
              </w:rPr>
              <w:t>EWC  kód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37970">
              <w:rPr>
                <w:sz w:val="26"/>
                <w:szCs w:val="26"/>
              </w:rPr>
              <w:t>11-01-11</w:t>
            </w:r>
            <w:r>
              <w:rPr>
                <w:sz w:val="26"/>
                <w:szCs w:val="26"/>
              </w:rPr>
              <w:t xml:space="preserve"> </w:t>
            </w:r>
            <w:r w:rsidRPr="00C37970">
              <w:rPr>
                <w:sz w:val="26"/>
                <w:szCs w:val="26"/>
              </w:rPr>
              <w:t xml:space="preserve"> Veszélyes anyagokat tartalmazó öblítő  és  mosóvizek.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50133C" w:rsidP="00C55A2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AC53FE" w:rsidRPr="00746B32">
              <w:rPr>
                <w:b/>
                <w:bCs/>
                <w:sz w:val="26"/>
                <w:szCs w:val="26"/>
              </w:rPr>
              <w:t xml:space="preserve">Veszélyes hulladék </w:t>
            </w:r>
            <w:r w:rsidR="00AC53FE">
              <w:rPr>
                <w:b/>
                <w:sz w:val="26"/>
                <w:szCs w:val="26"/>
              </w:rPr>
              <w:t xml:space="preserve">  </w:t>
            </w:r>
            <w:r w:rsidR="00AC53FE" w:rsidRPr="00746B32">
              <w:rPr>
                <w:sz w:val="26"/>
                <w:szCs w:val="26"/>
              </w:rPr>
              <w:t>A szállító jelenlegi ismeretei szerint a termék a 91/689/EK</w:t>
            </w:r>
          </w:p>
          <w:p w:rsidR="00AC53FE" w:rsidRPr="00746B32" w:rsidRDefault="00AC53FE" w:rsidP="00C55A2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746B32">
              <w:rPr>
                <w:sz w:val="26"/>
                <w:szCs w:val="26"/>
              </w:rPr>
              <w:t xml:space="preserve"> irányelv szerint nem számít veszélyes hulladéknak.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Pr="006D2313" w:rsidRDefault="00AC53FE" w:rsidP="00C55A24">
            <w:pPr>
              <w:rPr>
                <w:sz w:val="28"/>
                <w:szCs w:val="28"/>
              </w:rPr>
            </w:pPr>
          </w:p>
        </w:tc>
        <w:tc>
          <w:tcPr>
            <w:tcW w:w="9472" w:type="dxa"/>
            <w:gridSpan w:val="12"/>
            <w:shd w:val="clear" w:color="auto" w:fill="C0C0C0"/>
          </w:tcPr>
          <w:p w:rsidR="00AC53FE" w:rsidRPr="006D2313" w:rsidRDefault="00AC53FE" w:rsidP="00C55A24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14. </w:t>
            </w:r>
            <w:r w:rsidR="00D37CE1">
              <w:rPr>
                <w:b/>
                <w:sz w:val="28"/>
                <w:szCs w:val="28"/>
              </w:rPr>
              <w:t>Szakasz: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4E0D">
              <w:rPr>
                <w:b/>
                <w:sz w:val="28"/>
                <w:szCs w:val="28"/>
              </w:rPr>
              <w:t>Szállításra vonatkozó információk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746B32" w:rsidRDefault="00AC53FE" w:rsidP="00C55A24">
            <w:pPr>
              <w:rPr>
                <w:b/>
                <w:sz w:val="26"/>
                <w:szCs w:val="26"/>
              </w:rPr>
            </w:pPr>
            <w:r w:rsidRPr="00746B32">
              <w:rPr>
                <w:b/>
                <w:sz w:val="26"/>
                <w:szCs w:val="26"/>
              </w:rPr>
              <w:t>Általános  információk:</w:t>
            </w:r>
          </w:p>
          <w:p w:rsidR="00AC53FE" w:rsidRDefault="00AC53FE" w:rsidP="00C55A24">
            <w:r w:rsidRPr="00746B32">
              <w:rPr>
                <w:sz w:val="26"/>
                <w:szCs w:val="26"/>
              </w:rPr>
              <w:t>a  RID, ADR, ADNR, IMDG, IATA-DGR szerint nem veszélyes áru.</w:t>
            </w:r>
            <w:r w:rsidRPr="00B1739A">
              <w:t xml:space="preserve"> </w:t>
            </w:r>
          </w:p>
          <w:p w:rsidR="00D37CE1" w:rsidRPr="004F510C" w:rsidRDefault="00D37CE1" w:rsidP="00D37CE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14.1. </w:t>
            </w:r>
            <w:r w:rsidR="009E587D">
              <w:rPr>
                <w:b/>
                <w:sz w:val="26"/>
                <w:szCs w:val="26"/>
              </w:rPr>
              <w:t xml:space="preserve"> </w:t>
            </w:r>
            <w:r w:rsidRPr="00270DE6">
              <w:rPr>
                <w:b/>
                <w:sz w:val="26"/>
                <w:szCs w:val="26"/>
              </w:rPr>
              <w:t>UN-szám: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4F510C">
              <w:rPr>
                <w:sz w:val="26"/>
                <w:szCs w:val="26"/>
              </w:rPr>
              <w:t xml:space="preserve">Nem alkalmazható. </w:t>
            </w:r>
          </w:p>
          <w:p w:rsidR="00D37CE1" w:rsidRPr="004F510C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14.2. </w:t>
            </w:r>
            <w:r w:rsidR="009E587D">
              <w:rPr>
                <w:b/>
                <w:sz w:val="26"/>
                <w:szCs w:val="26"/>
              </w:rPr>
              <w:t xml:space="preserve"> </w:t>
            </w:r>
            <w:r w:rsidRPr="00270DE6">
              <w:rPr>
                <w:b/>
                <w:sz w:val="26"/>
                <w:szCs w:val="26"/>
              </w:rPr>
              <w:t>Az ENSZ szerinti megfelelő szállítási megnevezés:</w:t>
            </w:r>
            <w:r w:rsidRPr="004F510C">
              <w:rPr>
                <w:sz w:val="26"/>
                <w:szCs w:val="26"/>
              </w:rPr>
              <w:t xml:space="preserve"> Nem alkalmazható</w:t>
            </w:r>
            <w:r>
              <w:rPr>
                <w:sz w:val="26"/>
                <w:szCs w:val="26"/>
              </w:rPr>
              <w:t>.</w:t>
            </w:r>
          </w:p>
          <w:p w:rsidR="00D37CE1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14.3.  Szállítási veszélyességi osztály(ok):</w:t>
            </w:r>
            <w:r w:rsidRPr="004F5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Pr="004F510C">
              <w:rPr>
                <w:sz w:val="26"/>
                <w:szCs w:val="26"/>
              </w:rPr>
              <w:t>Nem alkalmazható.</w:t>
            </w:r>
          </w:p>
          <w:p w:rsidR="00D37CE1" w:rsidRPr="004F510C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14.4.  Csomagolási csoport:</w:t>
            </w:r>
            <w:r>
              <w:rPr>
                <w:sz w:val="26"/>
                <w:szCs w:val="26"/>
              </w:rPr>
              <w:t xml:space="preserve">     </w:t>
            </w:r>
            <w:r w:rsidRPr="004F510C">
              <w:rPr>
                <w:sz w:val="26"/>
                <w:szCs w:val="26"/>
              </w:rPr>
              <w:t xml:space="preserve">Nem alkalmazható. </w:t>
            </w:r>
            <w:r>
              <w:rPr>
                <w:sz w:val="26"/>
                <w:szCs w:val="26"/>
              </w:rPr>
              <w:t xml:space="preserve">                </w:t>
            </w:r>
          </w:p>
          <w:p w:rsidR="00D37CE1" w:rsidRPr="004F510C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>14.5.   Környezeti veszélyek:</w:t>
            </w:r>
            <w:r>
              <w:rPr>
                <w:sz w:val="26"/>
                <w:szCs w:val="26"/>
              </w:rPr>
              <w:t xml:space="preserve">   </w:t>
            </w:r>
            <w:r w:rsidRPr="004F510C">
              <w:rPr>
                <w:sz w:val="26"/>
                <w:szCs w:val="26"/>
              </w:rPr>
              <w:t>Nem környezetre veszélyes anyag</w:t>
            </w:r>
            <w:r>
              <w:rPr>
                <w:sz w:val="26"/>
                <w:szCs w:val="26"/>
              </w:rPr>
              <w:t>.</w:t>
            </w:r>
          </w:p>
          <w:p w:rsidR="00D37CE1" w:rsidRPr="00270DE6" w:rsidRDefault="00D37CE1" w:rsidP="00D37CE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0DE6">
              <w:rPr>
                <w:b/>
                <w:sz w:val="26"/>
                <w:szCs w:val="26"/>
              </w:rPr>
              <w:t xml:space="preserve">14.6.   A felhasználót érintő különleges óvintézkedések: </w:t>
            </w:r>
          </w:p>
          <w:p w:rsidR="00D37CE1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4F510C">
              <w:rPr>
                <w:sz w:val="26"/>
                <w:szCs w:val="26"/>
              </w:rPr>
              <w:t xml:space="preserve">Tartsuk be a biztonsági adatlap vonatkozó előírásait. </w:t>
            </w:r>
          </w:p>
          <w:p w:rsidR="0050133C" w:rsidRDefault="00D37CE1" w:rsidP="00D37CE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50133C">
              <w:rPr>
                <w:b/>
                <w:sz w:val="26"/>
                <w:szCs w:val="26"/>
              </w:rPr>
              <w:t>14.7.  A  MARPOL-egyezmény</w:t>
            </w:r>
            <w:r w:rsidRPr="00270DE6">
              <w:rPr>
                <w:b/>
                <w:sz w:val="26"/>
                <w:szCs w:val="26"/>
              </w:rPr>
              <w:t xml:space="preserve"> </w:t>
            </w:r>
            <w:r w:rsidR="009E587D">
              <w:rPr>
                <w:b/>
                <w:sz w:val="26"/>
                <w:szCs w:val="26"/>
              </w:rPr>
              <w:t xml:space="preserve">II. melléklete </w:t>
            </w:r>
            <w:r w:rsidR="0050133C">
              <w:rPr>
                <w:b/>
                <w:sz w:val="26"/>
                <w:szCs w:val="26"/>
              </w:rPr>
              <w:t>és az IBC szabályzat</w:t>
            </w:r>
            <w:r w:rsidRPr="00270DE6">
              <w:rPr>
                <w:b/>
                <w:sz w:val="26"/>
                <w:szCs w:val="26"/>
              </w:rPr>
              <w:t xml:space="preserve"> szerinti </w:t>
            </w:r>
          </w:p>
          <w:p w:rsidR="00D37CE1" w:rsidRDefault="0050133C" w:rsidP="00D37C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D37CE1" w:rsidRPr="00270DE6">
              <w:rPr>
                <w:b/>
                <w:sz w:val="26"/>
                <w:szCs w:val="26"/>
              </w:rPr>
              <w:t>ömlesztett</w:t>
            </w:r>
            <w:r w:rsidRPr="00270DE6">
              <w:rPr>
                <w:b/>
                <w:sz w:val="26"/>
                <w:szCs w:val="26"/>
              </w:rPr>
              <w:t xml:space="preserve"> szállítás: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Ömlesztett  szállítás  nincs  tervezve.</w:t>
            </w:r>
          </w:p>
          <w:p w:rsidR="00D37CE1" w:rsidRPr="0050133C" w:rsidRDefault="00D37CE1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70DE6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D37CE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AC53FE" w:rsidRPr="00266853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966ACF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210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/>
        </w:tc>
        <w:tc>
          <w:tcPr>
            <w:tcW w:w="9472" w:type="dxa"/>
            <w:gridSpan w:val="12"/>
            <w:shd w:val="clear" w:color="auto" w:fill="C0C0C0"/>
          </w:tcPr>
          <w:p w:rsidR="00AC53FE" w:rsidRPr="006D2313" w:rsidRDefault="00AC53FE" w:rsidP="00D37CE1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>15.</w:t>
            </w:r>
            <w:r w:rsidR="00D37CE1">
              <w:rPr>
                <w:b/>
                <w:sz w:val="28"/>
                <w:szCs w:val="28"/>
              </w:rPr>
              <w:t xml:space="preserve"> Szakasz: S</w:t>
            </w:r>
            <w:r w:rsidRPr="006D2313">
              <w:rPr>
                <w:b/>
                <w:sz w:val="28"/>
                <w:szCs w:val="28"/>
              </w:rPr>
              <w:t>zabályozás</w:t>
            </w:r>
            <w:r>
              <w:rPr>
                <w:b/>
                <w:sz w:val="28"/>
                <w:szCs w:val="28"/>
              </w:rPr>
              <w:t xml:space="preserve">sal  kapcsolatos  </w:t>
            </w:r>
            <w:r w:rsidRPr="006D2313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EA727F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  <w:r w:rsidRPr="00D45984">
              <w:rPr>
                <w:b/>
                <w:sz w:val="26"/>
                <w:szCs w:val="26"/>
              </w:rPr>
              <w:t>15.1. A</w:t>
            </w:r>
            <w:r w:rsidR="00722CAD">
              <w:rPr>
                <w:b/>
                <w:sz w:val="26"/>
                <w:szCs w:val="26"/>
              </w:rPr>
              <w:t xml:space="preserve">z adott anyaggal vagy keverékkel </w:t>
            </w:r>
            <w:r w:rsidRPr="00D45984">
              <w:rPr>
                <w:b/>
                <w:sz w:val="26"/>
                <w:szCs w:val="26"/>
              </w:rPr>
              <w:t xml:space="preserve">kapcsolatos  biztonsági,  egészségügyi  és  környezetevédelmi  </w:t>
            </w:r>
            <w:r w:rsidR="00722CAD">
              <w:rPr>
                <w:b/>
                <w:sz w:val="26"/>
                <w:szCs w:val="26"/>
              </w:rPr>
              <w:t>előírások/</w:t>
            </w:r>
            <w:r w:rsidRPr="00D45984">
              <w:rPr>
                <w:b/>
                <w:sz w:val="26"/>
                <w:szCs w:val="26"/>
              </w:rPr>
              <w:t>jogszabályok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D37CE1" w:rsidRPr="00FA5F04" w:rsidRDefault="00AC53FE" w:rsidP="00D37CE1">
            <w:pPr>
              <w:rPr>
                <w:sz w:val="26"/>
                <w:szCs w:val="26"/>
              </w:rPr>
            </w:pPr>
            <w:r w:rsidRPr="00D45984">
              <w:rPr>
                <w:b/>
                <w:sz w:val="26"/>
                <w:szCs w:val="26"/>
              </w:rPr>
              <w:t>Érvényes  jogszabályok:</w:t>
            </w:r>
            <w:r w:rsidR="00D37CE1">
              <w:rPr>
                <w:b/>
                <w:sz w:val="26"/>
                <w:szCs w:val="26"/>
              </w:rPr>
              <w:t xml:space="preserve">      </w:t>
            </w:r>
            <w:r w:rsidR="00D37CE1" w:rsidRPr="00FA5F04">
              <w:rPr>
                <w:sz w:val="26"/>
                <w:szCs w:val="26"/>
              </w:rPr>
              <w:t xml:space="preserve">A  veszélyes  anyagokra  vonatkozó  67/548 EGK;  </w:t>
            </w:r>
          </w:p>
          <w:p w:rsidR="00D37CE1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 xml:space="preserve">a  veszélyes  készítményekre  vonatkozó 1999/45/EK  </w:t>
            </w:r>
          </w:p>
          <w:p w:rsidR="00D37CE1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 xml:space="preserve">irányelv;  Az EURÓPAI PARLAMENT ÉS A TANÁCS </w:t>
            </w:r>
          </w:p>
          <w:p w:rsidR="00D37CE1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b/>
                <w:sz w:val="26"/>
                <w:szCs w:val="26"/>
              </w:rPr>
              <w:t>648/2004/ EK RENDELETE</w:t>
            </w:r>
            <w:r w:rsidRPr="00FA5F04">
              <w:rPr>
                <w:sz w:val="26"/>
                <w:szCs w:val="26"/>
              </w:rPr>
              <w:t xml:space="preserve"> (2004. március 31.) a mosó- </w:t>
            </w:r>
            <w:r>
              <w:rPr>
                <w:sz w:val="26"/>
                <w:szCs w:val="26"/>
              </w:rPr>
              <w:t xml:space="preserve"> </w:t>
            </w:r>
          </w:p>
          <w:p w:rsidR="00D37CE1" w:rsidRPr="00FA5F04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>és tisztítószerekről és módosításai</w:t>
            </w:r>
          </w:p>
          <w:p w:rsidR="00D37CE1" w:rsidRPr="00FA5F04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 xml:space="preserve">az  </w:t>
            </w:r>
            <w:r w:rsidRPr="00FA5F04">
              <w:rPr>
                <w:b/>
                <w:sz w:val="26"/>
                <w:szCs w:val="26"/>
              </w:rPr>
              <w:t>1907/2006/EK rendelete</w:t>
            </w:r>
            <w:r w:rsidR="00E34FA7" w:rsidRPr="00E34FA7">
              <w:rPr>
                <w:b/>
                <w:sz w:val="26"/>
                <w:szCs w:val="26"/>
              </w:rPr>
              <w:t>,</w:t>
            </w:r>
            <w:r w:rsidRPr="00E34FA7">
              <w:rPr>
                <w:b/>
                <w:sz w:val="26"/>
                <w:szCs w:val="26"/>
              </w:rPr>
              <w:t xml:space="preserve"> </w:t>
            </w:r>
          </w:p>
          <w:p w:rsidR="00D37CE1" w:rsidRPr="00FA5F04" w:rsidRDefault="00D37CE1" w:rsidP="00D37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 xml:space="preserve">az </w:t>
            </w:r>
            <w:r w:rsidRPr="00FA5F04">
              <w:rPr>
                <w:b/>
                <w:sz w:val="26"/>
                <w:szCs w:val="26"/>
              </w:rPr>
              <w:t>1272/2008/EK</w:t>
            </w:r>
            <w:r w:rsidRPr="00FA5F04">
              <w:rPr>
                <w:sz w:val="26"/>
                <w:szCs w:val="26"/>
              </w:rPr>
              <w:t xml:space="preserve">  </w:t>
            </w:r>
            <w:r w:rsidRPr="00FA5F04">
              <w:rPr>
                <w:b/>
                <w:sz w:val="26"/>
                <w:szCs w:val="26"/>
              </w:rPr>
              <w:t>rendelete</w:t>
            </w:r>
            <w:r w:rsidR="00E34FA7" w:rsidRPr="00E34FA7">
              <w:rPr>
                <w:b/>
                <w:sz w:val="26"/>
                <w:szCs w:val="26"/>
              </w:rPr>
              <w:t>,</w:t>
            </w:r>
          </w:p>
          <w:p w:rsidR="00AC53FE" w:rsidRDefault="00D37CE1" w:rsidP="00D37CE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FA5F04">
              <w:rPr>
                <w:sz w:val="26"/>
                <w:szCs w:val="26"/>
              </w:rPr>
              <w:t xml:space="preserve">a </w:t>
            </w:r>
            <w:r w:rsidR="00722CAD">
              <w:rPr>
                <w:b/>
                <w:sz w:val="26"/>
                <w:szCs w:val="26"/>
              </w:rPr>
              <w:t>2015</w:t>
            </w:r>
            <w:r w:rsidR="00180F7D">
              <w:rPr>
                <w:b/>
                <w:sz w:val="26"/>
                <w:szCs w:val="26"/>
              </w:rPr>
              <w:t>/830</w:t>
            </w:r>
            <w:r w:rsidRPr="00FA5F04">
              <w:rPr>
                <w:sz w:val="26"/>
                <w:szCs w:val="26"/>
              </w:rPr>
              <w:t xml:space="preserve"> </w:t>
            </w:r>
            <w:r w:rsidR="00722CAD" w:rsidRPr="00722CAD">
              <w:rPr>
                <w:b/>
                <w:sz w:val="26"/>
                <w:szCs w:val="26"/>
              </w:rPr>
              <w:t xml:space="preserve">EU </w:t>
            </w:r>
            <w:r w:rsidRPr="00FA5F04">
              <w:rPr>
                <w:b/>
                <w:sz w:val="26"/>
                <w:szCs w:val="26"/>
              </w:rPr>
              <w:t>rendelete</w:t>
            </w:r>
            <w:r w:rsidR="00E34FA7">
              <w:rPr>
                <w:b/>
                <w:sz w:val="26"/>
                <w:szCs w:val="26"/>
              </w:rPr>
              <w:t>,</w:t>
            </w:r>
          </w:p>
          <w:p w:rsidR="00E34FA7" w:rsidRPr="00E34FA7" w:rsidRDefault="00E34FA7" w:rsidP="00D37CE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Pr="00E34FA7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r w:rsidRPr="00E34FA7">
              <w:rPr>
                <w:b/>
                <w:sz w:val="26"/>
                <w:szCs w:val="26"/>
              </w:rPr>
              <w:t>2016/918 EU rendelete.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Veszélyes anyagok, készítmények:</w:t>
            </w:r>
          </w:p>
        </w:tc>
        <w:tc>
          <w:tcPr>
            <w:tcW w:w="6512" w:type="dxa"/>
            <w:gridSpan w:val="9"/>
          </w:tcPr>
          <w:p w:rsidR="00AC53FE" w:rsidRPr="00D45984" w:rsidRDefault="00AC53FE" w:rsidP="00D37CE1">
            <w:pPr>
              <w:rPr>
                <w:sz w:val="26"/>
                <w:szCs w:val="26"/>
                <w:u w:val="single"/>
              </w:rPr>
            </w:pPr>
            <w:r w:rsidRPr="00D45984">
              <w:rPr>
                <w:sz w:val="26"/>
                <w:szCs w:val="26"/>
              </w:rPr>
              <w:t>1907/2006 EK rendelet a vegyi anyagok regisztrálásáról, értékelésér</w:t>
            </w:r>
            <w:r w:rsidR="00D37CE1">
              <w:rPr>
                <w:sz w:val="26"/>
                <w:szCs w:val="26"/>
              </w:rPr>
              <w:t>ő</w:t>
            </w:r>
            <w:r w:rsidRPr="00D45984">
              <w:rPr>
                <w:sz w:val="26"/>
                <w:szCs w:val="26"/>
              </w:rPr>
              <w:t>l, engedélyezésér</w:t>
            </w:r>
            <w:r w:rsidR="00D37CE1">
              <w:rPr>
                <w:sz w:val="26"/>
                <w:szCs w:val="26"/>
              </w:rPr>
              <w:t>ől</w:t>
            </w:r>
            <w:r w:rsidRPr="00D45984">
              <w:rPr>
                <w:sz w:val="26"/>
                <w:szCs w:val="26"/>
              </w:rPr>
              <w:t xml:space="preserve"> és korlátozásáról (REACH)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CLP rendelet: 1272/2008/EK és módosításai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453/2010 EU  rendelet  a  vegyi  anyagok  regisztrálásáról,  értékeléséről,  engedélyezéséről  és  korlátozásáról  szóló  1907/2006/EK  rendelet  módosításáról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  <w:r w:rsidRPr="00D37CE1">
              <w:rPr>
                <w:b/>
                <w:sz w:val="26"/>
                <w:szCs w:val="26"/>
              </w:rPr>
              <w:t>2000. évi XXV. Törvény</w:t>
            </w:r>
            <w:r w:rsidRPr="00D45984">
              <w:rPr>
                <w:sz w:val="26"/>
                <w:szCs w:val="26"/>
              </w:rPr>
              <w:t xml:space="preserve">    -  A kémiai biztonságról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  <w:r w:rsidRPr="00993929">
              <w:rPr>
                <w:sz w:val="26"/>
                <w:szCs w:val="26"/>
              </w:rPr>
              <w:t>DSD és DPD irányelv: 67/548/EGK és 1999/45/EK és módosításai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12" w:type="dxa"/>
            <w:gridSpan w:val="9"/>
          </w:tcPr>
          <w:p w:rsidR="00AC53FE" w:rsidRDefault="00AC53FE" w:rsidP="00C55A24">
            <w:pPr>
              <w:rPr>
                <w:sz w:val="26"/>
                <w:szCs w:val="26"/>
              </w:rPr>
            </w:pPr>
            <w:r w:rsidRPr="00D37CE1">
              <w:rPr>
                <w:b/>
                <w:sz w:val="26"/>
                <w:szCs w:val="26"/>
              </w:rPr>
              <w:t>44/2000. (XII.27.) EüM rendelet</w:t>
            </w:r>
            <w:r w:rsidR="009E587D">
              <w:rPr>
                <w:b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45984">
              <w:rPr>
                <w:sz w:val="26"/>
                <w:szCs w:val="26"/>
              </w:rPr>
              <w:t xml:space="preserve">A veszélyes anyagokkal és a veszélyes </w:t>
            </w:r>
            <w:r>
              <w:rPr>
                <w:sz w:val="26"/>
                <w:szCs w:val="26"/>
              </w:rPr>
              <w:t>készítményekkel kap</w:t>
            </w:r>
            <w:r w:rsidRPr="00D45984">
              <w:rPr>
                <w:sz w:val="26"/>
                <w:szCs w:val="26"/>
              </w:rPr>
              <w:t>csolatos eljárások illetve tevékenységek részletes szabályairól</w:t>
            </w:r>
          </w:p>
          <w:p w:rsidR="00B67EFF" w:rsidRPr="00966ACF" w:rsidRDefault="00B67EFF" w:rsidP="00C55A24">
            <w:pPr>
              <w:rPr>
                <w:sz w:val="26"/>
                <w:szCs w:val="26"/>
              </w:rPr>
            </w:pPr>
            <w:r w:rsidRPr="00601AA8">
              <w:rPr>
                <w:sz w:val="26"/>
                <w:szCs w:val="26"/>
              </w:rPr>
              <w:t xml:space="preserve">a </w:t>
            </w:r>
            <w:r w:rsidRPr="0032557F">
              <w:rPr>
                <w:b/>
                <w:sz w:val="26"/>
                <w:szCs w:val="26"/>
              </w:rPr>
              <w:t>25/2000. (IX.30.) EüM–SzCsM</w:t>
            </w:r>
            <w:r w:rsidRPr="00601AA8">
              <w:rPr>
                <w:sz w:val="26"/>
                <w:szCs w:val="26"/>
              </w:rPr>
              <w:t xml:space="preserve"> együttes rendelet és módosításai.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CA2738" w:rsidRDefault="00AC53FE" w:rsidP="00C55A24">
            <w:pPr>
              <w:rPr>
                <w:b/>
                <w:sz w:val="26"/>
                <w:szCs w:val="26"/>
              </w:rPr>
            </w:pPr>
            <w:r w:rsidRPr="00CA2738">
              <w:rPr>
                <w:b/>
                <w:sz w:val="26"/>
                <w:szCs w:val="26"/>
              </w:rPr>
              <w:t>Mosó  és  tisztítószerekre  vonatkozó előírások</w:t>
            </w:r>
            <w:r w:rsidR="008F68B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</w:t>
            </w:r>
            <w:r w:rsidRPr="00D37CE1">
              <w:rPr>
                <w:b/>
                <w:sz w:val="26"/>
                <w:szCs w:val="26"/>
              </w:rPr>
              <w:t>648/2004/EK rendelet a mo</w:t>
            </w:r>
            <w:r w:rsidR="00722CAD">
              <w:rPr>
                <w:b/>
                <w:sz w:val="26"/>
                <w:szCs w:val="26"/>
              </w:rPr>
              <w:t>só és tisztítószerekről  és mó</w:t>
            </w:r>
            <w:r w:rsidRPr="00D37CE1">
              <w:rPr>
                <w:b/>
                <w:sz w:val="26"/>
                <w:szCs w:val="26"/>
              </w:rPr>
              <w:t>dosításai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B705DE" w:rsidRDefault="008F68BA" w:rsidP="00C55A24">
            <w:pPr>
              <w:rPr>
                <w:b/>
                <w:sz w:val="26"/>
                <w:szCs w:val="26"/>
                <w:u w:val="single"/>
              </w:rPr>
            </w:pPr>
            <w:r w:rsidRPr="00B705DE">
              <w:rPr>
                <w:b/>
                <w:sz w:val="26"/>
                <w:szCs w:val="26"/>
              </w:rPr>
              <w:t>A hulladékra vonatkozó hazai előírások:</w:t>
            </w:r>
          </w:p>
        </w:tc>
        <w:tc>
          <w:tcPr>
            <w:tcW w:w="6512" w:type="dxa"/>
            <w:gridSpan w:val="9"/>
          </w:tcPr>
          <w:p w:rsidR="00D37CE1" w:rsidRDefault="00D37CE1" w:rsidP="00C55A24">
            <w:pPr>
              <w:rPr>
                <w:sz w:val="26"/>
                <w:szCs w:val="26"/>
              </w:rPr>
            </w:pPr>
            <w:r w:rsidRPr="005F7EEF">
              <w:rPr>
                <w:b/>
                <w:sz w:val="26"/>
                <w:szCs w:val="26"/>
              </w:rPr>
              <w:t>2012. évi CLXXXV. törvény</w:t>
            </w:r>
            <w:r w:rsidRPr="005F7EEF">
              <w:rPr>
                <w:sz w:val="26"/>
                <w:szCs w:val="26"/>
              </w:rPr>
              <w:t xml:space="preserve"> a hulladékról</w:t>
            </w:r>
          </w:p>
          <w:p w:rsidR="00180F7D" w:rsidRPr="00037E73" w:rsidRDefault="00180F7D" w:rsidP="00180F7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37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225/2015. (VIII. 7.) Korm. rendelet </w:t>
            </w:r>
            <w:r w:rsidRPr="00037E73">
              <w:rPr>
                <w:rFonts w:ascii="Times New Roman" w:hAnsi="Times New Roman" w:cs="Times New Roman"/>
                <w:sz w:val="26"/>
                <w:szCs w:val="26"/>
              </w:rPr>
              <w:t xml:space="preserve">a veszélyes hulladékkal kapcsolatos egyes tevékenységek részletes szabályairól, </w:t>
            </w:r>
          </w:p>
          <w:p w:rsidR="00180F7D" w:rsidRPr="00D37CE1" w:rsidRDefault="00180F7D" w:rsidP="00180F7D">
            <w:pPr>
              <w:rPr>
                <w:b/>
                <w:sz w:val="26"/>
                <w:szCs w:val="26"/>
              </w:rPr>
            </w:pPr>
            <w:r w:rsidRPr="00037E73">
              <w:rPr>
                <w:b/>
                <w:bCs/>
                <w:sz w:val="26"/>
                <w:szCs w:val="26"/>
              </w:rPr>
              <w:t xml:space="preserve">72/2013. (VIII. 27.) VM rendelet </w:t>
            </w:r>
            <w:r w:rsidRPr="00037E73">
              <w:rPr>
                <w:sz w:val="26"/>
                <w:szCs w:val="26"/>
              </w:rPr>
              <w:t>a hulladékjegyzékről</w:t>
            </w:r>
          </w:p>
          <w:p w:rsidR="00AC53FE" w:rsidRPr="00966ACF" w:rsidRDefault="00AC53FE" w:rsidP="00C55A24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98/2001. (VI. 15.) Korm. rendelet</w:t>
            </w:r>
            <w:r>
              <w:rPr>
                <w:sz w:val="26"/>
                <w:szCs w:val="26"/>
              </w:rPr>
              <w:t xml:space="preserve">  </w:t>
            </w:r>
            <w:r w:rsidRPr="00D45984">
              <w:rPr>
                <w:sz w:val="26"/>
                <w:szCs w:val="26"/>
              </w:rPr>
              <w:t>Veszélyes hulladékkal kapcsolatos tevékenységek  végzésének  feltételeiről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12" w:type="dxa"/>
            <w:gridSpan w:val="9"/>
          </w:tcPr>
          <w:p w:rsidR="00AC53FE" w:rsidRPr="00892499" w:rsidRDefault="00AC53FE" w:rsidP="00C55A24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B67EFF" w:rsidRDefault="00B67EFF" w:rsidP="00C55A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Vízszennyezéssel kapcso</w:t>
            </w:r>
            <w:r w:rsidR="002E4F1B">
              <w:rPr>
                <w:b/>
                <w:sz w:val="26"/>
                <w:szCs w:val="26"/>
              </w:rPr>
              <w:t>-</w:t>
            </w:r>
          </w:p>
          <w:p w:rsidR="00AC53FE" w:rsidRPr="00D45984" w:rsidRDefault="00B67EFF" w:rsidP="00C55A24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latos hazai rendeletek:</w:t>
            </w:r>
          </w:p>
        </w:tc>
        <w:tc>
          <w:tcPr>
            <w:tcW w:w="6512" w:type="dxa"/>
            <w:gridSpan w:val="9"/>
          </w:tcPr>
          <w:p w:rsidR="00AC53FE" w:rsidRDefault="00AC53FE" w:rsidP="00C55A24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  <w:p w:rsidR="002E4F1B" w:rsidRPr="00D45984" w:rsidRDefault="002E4F1B" w:rsidP="00C55A24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5F7EEF">
              <w:rPr>
                <w:b/>
                <w:sz w:val="26"/>
                <w:szCs w:val="26"/>
              </w:rPr>
              <w:t>220/2004 (VII. 21.) Korm. rendelet</w:t>
            </w:r>
            <w:r w:rsidRPr="005F7EEF">
              <w:rPr>
                <w:sz w:val="26"/>
                <w:szCs w:val="26"/>
              </w:rPr>
              <w:t xml:space="preserve"> és módosítása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Tűzvédelem:</w:t>
            </w:r>
          </w:p>
        </w:tc>
        <w:tc>
          <w:tcPr>
            <w:tcW w:w="6512" w:type="dxa"/>
            <w:gridSpan w:val="9"/>
          </w:tcPr>
          <w:p w:rsidR="00AC53FE" w:rsidRPr="00B705DE" w:rsidRDefault="00180F7D" w:rsidP="00C55A24">
            <w:pPr>
              <w:rPr>
                <w:sz w:val="26"/>
                <w:szCs w:val="26"/>
                <w:u w:val="single"/>
              </w:rPr>
            </w:pPr>
            <w:r w:rsidRPr="00B705DE">
              <w:rPr>
                <w:b/>
                <w:sz w:val="26"/>
                <w:szCs w:val="26"/>
              </w:rPr>
              <w:t>54/2014. (XII.5.) BM rendelet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Munkavédelem:</w:t>
            </w:r>
          </w:p>
        </w:tc>
        <w:tc>
          <w:tcPr>
            <w:tcW w:w="6512" w:type="dxa"/>
            <w:gridSpan w:val="9"/>
          </w:tcPr>
          <w:p w:rsidR="00AC53FE" w:rsidRPr="00B705DE" w:rsidRDefault="00AC53FE" w:rsidP="00C55A24">
            <w:pPr>
              <w:rPr>
                <w:sz w:val="26"/>
                <w:szCs w:val="26"/>
                <w:u w:val="single"/>
              </w:rPr>
            </w:pPr>
            <w:r w:rsidRPr="00B705DE">
              <w:rPr>
                <w:b/>
                <w:sz w:val="26"/>
                <w:szCs w:val="26"/>
              </w:rPr>
              <w:t>1993. évi XCIII. törvény</w:t>
            </w:r>
            <w:r w:rsidRPr="00B705DE">
              <w:rPr>
                <w:sz w:val="26"/>
                <w:szCs w:val="26"/>
              </w:rPr>
              <w:t xml:space="preserve"> és 25/1996. (VIII. 28.) NM rendelet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</w:tcPr>
          <w:p w:rsidR="00AC53FE" w:rsidRPr="00D45984" w:rsidRDefault="00AC53FE" w:rsidP="00C55A24">
            <w:pPr>
              <w:rPr>
                <w:b/>
                <w:sz w:val="26"/>
                <w:szCs w:val="26"/>
              </w:rPr>
            </w:pPr>
          </w:p>
        </w:tc>
        <w:tc>
          <w:tcPr>
            <w:tcW w:w="6512" w:type="dxa"/>
            <w:gridSpan w:val="9"/>
          </w:tcPr>
          <w:p w:rsidR="00AC53FE" w:rsidRPr="00D45984" w:rsidRDefault="00AC53FE" w:rsidP="00C55A24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D37CE1" w:rsidTr="00D37CE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735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D37CE1" w:rsidRPr="00D45984" w:rsidRDefault="00D37CE1" w:rsidP="00C55A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5984">
              <w:rPr>
                <w:b/>
                <w:bCs/>
                <w:sz w:val="26"/>
                <w:szCs w:val="26"/>
              </w:rPr>
              <w:t xml:space="preserve">15.2. Kémiai biztonsági értékelés:   </w:t>
            </w:r>
            <w:r w:rsidRPr="00D45984">
              <w:rPr>
                <w:bCs/>
                <w:sz w:val="26"/>
                <w:szCs w:val="26"/>
              </w:rPr>
              <w:t xml:space="preserve">a  termékkel  kapcsolatban  </w:t>
            </w:r>
            <w:r w:rsidRPr="00D45984">
              <w:rPr>
                <w:sz w:val="26"/>
                <w:szCs w:val="26"/>
              </w:rPr>
              <w:t>kémiai biztonsági értékelést nem végeztek.</w:t>
            </w:r>
          </w:p>
          <w:p w:rsidR="00D37CE1" w:rsidRPr="00D45984" w:rsidRDefault="00D37CE1" w:rsidP="00C55A2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</w:tr>
      <w:tr w:rsidR="00D37CE1" w:rsidTr="00D37CE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val="365"/>
        </w:trPr>
        <w:tc>
          <w:tcPr>
            <w:tcW w:w="160" w:type="dxa"/>
            <w:tcBorders>
              <w:top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vMerge w:val="restart"/>
            <w:tcBorders>
              <w:top w:val="single" w:sz="12" w:space="0" w:color="auto"/>
            </w:tcBorders>
          </w:tcPr>
          <w:p w:rsidR="00D37CE1" w:rsidRPr="00D45984" w:rsidRDefault="00D37CE1" w:rsidP="00C55A2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</w:tr>
      <w:tr w:rsidR="00D37CE1" w:rsidTr="00D37CE1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bottom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vMerge/>
            <w:tcBorders>
              <w:bottom w:val="single" w:sz="12" w:space="0" w:color="auto"/>
            </w:tcBorders>
          </w:tcPr>
          <w:p w:rsidR="00D37CE1" w:rsidRPr="00C901FA" w:rsidRDefault="00D37CE1" w:rsidP="00C55A24"/>
        </w:tc>
        <w:tc>
          <w:tcPr>
            <w:tcW w:w="265" w:type="dxa"/>
            <w:gridSpan w:val="3"/>
            <w:vMerge/>
            <w:tcBorders>
              <w:bottom w:val="single" w:sz="12" w:space="0" w:color="auto"/>
            </w:tcBorders>
          </w:tcPr>
          <w:p w:rsidR="00D37CE1" w:rsidRDefault="00D37CE1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top w:val="single" w:sz="12" w:space="0" w:color="auto"/>
            </w:tcBorders>
          </w:tcPr>
          <w:p w:rsidR="00AC53FE" w:rsidRPr="00C901FA" w:rsidRDefault="00AC53FE" w:rsidP="00C55A24"/>
        </w:tc>
        <w:tc>
          <w:tcPr>
            <w:tcW w:w="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/>
        </w:tc>
        <w:tc>
          <w:tcPr>
            <w:tcW w:w="9472" w:type="dxa"/>
            <w:gridSpan w:val="12"/>
            <w:shd w:val="clear" w:color="auto" w:fill="C0C0C0"/>
          </w:tcPr>
          <w:p w:rsidR="00AC53FE" w:rsidRPr="00993929" w:rsidRDefault="00AC53FE" w:rsidP="00C55A24">
            <w:pPr>
              <w:rPr>
                <w:b/>
                <w:sz w:val="28"/>
                <w:szCs w:val="28"/>
              </w:rPr>
            </w:pPr>
            <w:r w:rsidRPr="0099392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 xml:space="preserve"> Szakasz</w:t>
            </w:r>
            <w:r w:rsidR="00DF0F7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3929">
              <w:rPr>
                <w:b/>
                <w:sz w:val="28"/>
                <w:szCs w:val="28"/>
              </w:rPr>
              <w:t xml:space="preserve"> Egyéb</w:t>
            </w:r>
            <w:r w:rsidR="00F2397F">
              <w:rPr>
                <w:b/>
                <w:sz w:val="28"/>
                <w:szCs w:val="28"/>
              </w:rPr>
              <w:t xml:space="preserve"> információ</w:t>
            </w:r>
            <w:r w:rsidR="005C0D09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/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C901FA" w:rsidRDefault="00AC53FE" w:rsidP="00C55A24"/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AC53FE" w:rsidP="000F686D">
            <w:pPr>
              <w:jc w:val="both"/>
              <w:rPr>
                <w:sz w:val="26"/>
                <w:szCs w:val="26"/>
              </w:rPr>
            </w:pPr>
            <w:r w:rsidRPr="00993929">
              <w:rPr>
                <w:sz w:val="26"/>
                <w:szCs w:val="26"/>
              </w:rPr>
              <w:t>A megadott információk az adatlap összeállításának napjáig megszerzett fenti termékre von</w:t>
            </w:r>
            <w:r>
              <w:rPr>
                <w:sz w:val="26"/>
                <w:szCs w:val="26"/>
              </w:rPr>
              <w:t xml:space="preserve">atkozó ismereteinken alapulnak. </w:t>
            </w:r>
            <w:r w:rsidRPr="00993929">
              <w:rPr>
                <w:sz w:val="26"/>
                <w:szCs w:val="26"/>
              </w:rPr>
              <w:t>Az adatok nem képeznek semmi garanciát a termék alkalmazási tulajdonságaira vonatkozóan. Az adatlap nem mentesíti a felhasználót a tevékenységét szabályozó egyéb előírások ismerete</w:t>
            </w:r>
            <w:r>
              <w:rPr>
                <w:sz w:val="26"/>
                <w:szCs w:val="26"/>
              </w:rPr>
              <w:t xml:space="preserve">, alkalmazása alól. </w:t>
            </w:r>
            <w:r w:rsidRPr="00993929">
              <w:rPr>
                <w:sz w:val="26"/>
                <w:szCs w:val="26"/>
              </w:rPr>
              <w:t>Felhívjuk a felhaszná</w:t>
            </w:r>
            <w:r>
              <w:rPr>
                <w:sz w:val="26"/>
                <w:szCs w:val="26"/>
              </w:rPr>
              <w:t>ló</w:t>
            </w:r>
            <w:r w:rsidRPr="00993929">
              <w:rPr>
                <w:sz w:val="26"/>
                <w:szCs w:val="26"/>
              </w:rPr>
              <w:t xml:space="preserve"> figyelmét a vegyi anyag rendeltetésétől eltérő f</w:t>
            </w:r>
            <w:r>
              <w:rPr>
                <w:sz w:val="26"/>
                <w:szCs w:val="26"/>
              </w:rPr>
              <w:t>elhasználásából eredő kockázatokra</w:t>
            </w:r>
            <w:r w:rsidRPr="00993929">
              <w:rPr>
                <w:sz w:val="26"/>
                <w:szCs w:val="26"/>
              </w:rPr>
              <w:t>.</w:t>
            </w:r>
            <w:r w:rsidR="00075452" w:rsidRPr="0016547D">
              <w:rPr>
                <w:sz w:val="26"/>
                <w:szCs w:val="26"/>
              </w:rPr>
              <w:t xml:space="preserve"> A dolgozókat rendszeresen ki kell 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0F686D" w:rsidRPr="00993929" w:rsidRDefault="000F686D" w:rsidP="000F68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C55A24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D520C3" w:rsidRDefault="00AC53FE" w:rsidP="004872D6">
            <w:pPr>
              <w:rPr>
                <w:b/>
                <w:sz w:val="26"/>
                <w:szCs w:val="26"/>
              </w:rPr>
            </w:pPr>
            <w:r w:rsidRPr="00EA7BFE">
              <w:rPr>
                <w:b/>
                <w:sz w:val="26"/>
                <w:szCs w:val="26"/>
              </w:rPr>
              <w:t>Az  adatlapban  szereplő  H  mondatok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H301   Lenyelve  mérgező</w:t>
            </w:r>
            <w:r w:rsidR="00B04832">
              <w:rPr>
                <w:sz w:val="26"/>
                <w:szCs w:val="26"/>
              </w:rPr>
              <w:t>.</w:t>
            </w:r>
          </w:p>
          <w:p w:rsidR="006A2BB0" w:rsidRDefault="006A2BB0" w:rsidP="0048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   Lenyelve ártalmas.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H311   Bőrrel  érintkezve  mérgező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H314   Súlyos  égési  sérülést  és  szemkárosodást  okoz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H315   Bőrirritáló hatású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H317   Allergiás  bőrreakciót  válthat  ki</w:t>
            </w:r>
            <w:r w:rsidR="00B04832">
              <w:rPr>
                <w:sz w:val="26"/>
                <w:szCs w:val="26"/>
              </w:rPr>
              <w:t>.</w:t>
            </w:r>
          </w:p>
          <w:p w:rsidR="00B04832" w:rsidRDefault="00B04832" w:rsidP="0048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   Súlyos szemkárosodást okoz.</w:t>
            </w:r>
          </w:p>
          <w:p w:rsidR="00AC53FE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H331   Belélegezve  mérgező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H335   Légúti  irritációt  okozhat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H400   Nagyon  mérgaző  a  vízi  élővilágra</w:t>
            </w:r>
            <w:r w:rsidR="00B04832">
              <w:rPr>
                <w:sz w:val="26"/>
                <w:szCs w:val="26"/>
              </w:rPr>
              <w:t>.</w:t>
            </w:r>
          </w:p>
          <w:p w:rsidR="00AC53FE" w:rsidRDefault="00AC53FE" w:rsidP="004872D6">
            <w:pPr>
              <w:rPr>
                <w:sz w:val="26"/>
                <w:szCs w:val="26"/>
              </w:rPr>
            </w:pPr>
            <w:r w:rsidRPr="00D21631">
              <w:rPr>
                <w:sz w:val="26"/>
                <w:szCs w:val="26"/>
              </w:rPr>
              <w:t>H410   Nagyon  mérgaző  a  vízi  élővilágra, hosszantartó  károsodást  okozhat</w:t>
            </w:r>
            <w:r w:rsidR="00B04832">
              <w:rPr>
                <w:sz w:val="26"/>
                <w:szCs w:val="26"/>
              </w:rPr>
              <w:t>.</w:t>
            </w:r>
          </w:p>
          <w:p w:rsidR="00FF2517" w:rsidRPr="00D21631" w:rsidRDefault="00FF2517" w:rsidP="004872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H412   Ártalmas a vízi élővilágra, hosszan tartó károsodást okoz.</w:t>
            </w:r>
          </w:p>
          <w:p w:rsidR="00AC53FE" w:rsidRPr="003277BF" w:rsidRDefault="00AC53FE" w:rsidP="004872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3D0462" w:rsidRDefault="00AC53FE" w:rsidP="003D0462">
            <w:pPr>
              <w:rPr>
                <w:sz w:val="26"/>
                <w:szCs w:val="26"/>
              </w:rPr>
            </w:pPr>
            <w:r w:rsidRPr="003D0462">
              <w:rPr>
                <w:b/>
                <w:sz w:val="26"/>
                <w:szCs w:val="26"/>
              </w:rPr>
              <w:t>Veszélyességi  osztályok  rövidítései:</w:t>
            </w:r>
            <w:r w:rsidRPr="003D0462">
              <w:rPr>
                <w:sz w:val="26"/>
                <w:szCs w:val="26"/>
              </w:rPr>
              <w:t xml:space="preserve">  (a  rövidítések  utáni  szám  az  osztályon  belüli  kategóriát  jelöli,  a nagyobb  szám  kisebb  veszély)</w:t>
            </w:r>
          </w:p>
          <w:p w:rsidR="00AC53FE" w:rsidRPr="003D0462" w:rsidRDefault="00DF0F7B" w:rsidP="003D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Skin  Irrit     </w:t>
            </w:r>
            <w:r w:rsidR="00AC53FE" w:rsidRPr="003D0462">
              <w:rPr>
                <w:sz w:val="26"/>
                <w:szCs w:val="26"/>
              </w:rPr>
              <w:t xml:space="preserve">  </w:t>
            </w:r>
            <w:r w:rsidR="00AC53FE">
              <w:rPr>
                <w:sz w:val="26"/>
                <w:szCs w:val="26"/>
              </w:rPr>
              <w:t xml:space="preserve"> </w:t>
            </w:r>
            <w:r w:rsidR="003139C5">
              <w:rPr>
                <w:sz w:val="26"/>
                <w:szCs w:val="26"/>
              </w:rPr>
              <w:t xml:space="preserve"> </w:t>
            </w:r>
            <w:r w:rsidR="00AC53FE" w:rsidRPr="003D0462">
              <w:rPr>
                <w:sz w:val="26"/>
                <w:szCs w:val="26"/>
              </w:rPr>
              <w:t>Bőr  irritáció</w:t>
            </w:r>
          </w:p>
          <w:p w:rsidR="00AC53FE" w:rsidRPr="003D0462" w:rsidRDefault="00DF0F7B" w:rsidP="003D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  Sens</w:t>
            </w:r>
            <w:r w:rsidR="00AC53FE" w:rsidRPr="003D0462">
              <w:rPr>
                <w:sz w:val="26"/>
                <w:szCs w:val="26"/>
              </w:rPr>
              <w:t xml:space="preserve">.      </w:t>
            </w:r>
            <w:r w:rsidR="003139C5">
              <w:rPr>
                <w:sz w:val="26"/>
                <w:szCs w:val="26"/>
              </w:rPr>
              <w:t xml:space="preserve"> </w:t>
            </w:r>
            <w:r w:rsidR="00AC53FE" w:rsidRPr="003D0462">
              <w:rPr>
                <w:sz w:val="26"/>
                <w:szCs w:val="26"/>
              </w:rPr>
              <w:t>Bőr  érzékenyítés</w:t>
            </w:r>
          </w:p>
          <w:p w:rsidR="00AC53FE" w:rsidRDefault="00DF0F7B" w:rsidP="003D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AC53FE" w:rsidRPr="003D0462">
              <w:rPr>
                <w:sz w:val="26"/>
                <w:szCs w:val="26"/>
              </w:rPr>
              <w:t>n  Corr.       Bőr  marás</w:t>
            </w:r>
          </w:p>
          <w:p w:rsidR="00AC53FE" w:rsidRPr="003D0462" w:rsidRDefault="00AC53FE" w:rsidP="003D0462">
            <w:pPr>
              <w:rPr>
                <w:sz w:val="26"/>
                <w:szCs w:val="26"/>
              </w:rPr>
            </w:pPr>
            <w:r w:rsidRPr="003D0462">
              <w:rPr>
                <w:sz w:val="26"/>
                <w:szCs w:val="26"/>
              </w:rPr>
              <w:t xml:space="preserve">Eye  Dam        </w:t>
            </w:r>
            <w:r w:rsidR="003139C5">
              <w:rPr>
                <w:sz w:val="26"/>
                <w:szCs w:val="26"/>
              </w:rPr>
              <w:t xml:space="preserve"> </w:t>
            </w:r>
            <w:r w:rsidRPr="003D0462">
              <w:rPr>
                <w:sz w:val="26"/>
                <w:szCs w:val="26"/>
              </w:rPr>
              <w:t>Szem  károsodás</w:t>
            </w:r>
          </w:p>
          <w:p w:rsidR="00AC53FE" w:rsidRDefault="00AC53FE" w:rsidP="003D0462">
            <w:pPr>
              <w:rPr>
                <w:sz w:val="26"/>
                <w:szCs w:val="26"/>
              </w:rPr>
            </w:pPr>
            <w:r w:rsidRPr="003D0462">
              <w:rPr>
                <w:sz w:val="26"/>
                <w:szCs w:val="26"/>
              </w:rPr>
              <w:t xml:space="preserve">Acute  Tox.     </w:t>
            </w:r>
            <w:r w:rsidR="003139C5">
              <w:rPr>
                <w:sz w:val="26"/>
                <w:szCs w:val="26"/>
              </w:rPr>
              <w:t xml:space="preserve"> </w:t>
            </w:r>
            <w:r w:rsidRPr="003D0462">
              <w:rPr>
                <w:sz w:val="26"/>
                <w:szCs w:val="26"/>
              </w:rPr>
              <w:t>Akut  mérgezés</w:t>
            </w:r>
          </w:p>
          <w:p w:rsidR="00AC53FE" w:rsidRPr="003D0462" w:rsidRDefault="00DF0F7B" w:rsidP="003D0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</w:t>
            </w:r>
            <w:r w:rsidR="00AC53FE">
              <w:rPr>
                <w:sz w:val="26"/>
                <w:szCs w:val="26"/>
              </w:rPr>
              <w:t xml:space="preserve"> SE</w:t>
            </w:r>
            <w:r w:rsidR="00CA4AAF">
              <w:rPr>
                <w:sz w:val="26"/>
                <w:szCs w:val="26"/>
              </w:rPr>
              <w:t xml:space="preserve">         </w:t>
            </w:r>
            <w:r w:rsidR="003139C5">
              <w:rPr>
                <w:sz w:val="26"/>
                <w:szCs w:val="26"/>
              </w:rPr>
              <w:t xml:space="preserve"> </w:t>
            </w:r>
            <w:r w:rsidR="00AC53FE">
              <w:rPr>
                <w:sz w:val="26"/>
                <w:szCs w:val="26"/>
              </w:rPr>
              <w:t>Célszervi  toxicitás</w:t>
            </w:r>
          </w:p>
          <w:p w:rsidR="00AC53FE" w:rsidRPr="003D0462" w:rsidRDefault="00AC53FE" w:rsidP="003D0462">
            <w:pPr>
              <w:rPr>
                <w:sz w:val="26"/>
                <w:szCs w:val="26"/>
              </w:rPr>
            </w:pPr>
            <w:r w:rsidRPr="003D0462">
              <w:rPr>
                <w:sz w:val="26"/>
                <w:szCs w:val="26"/>
              </w:rPr>
              <w:t xml:space="preserve">Aquat. Acute   </w:t>
            </w:r>
            <w:r w:rsidR="003139C5">
              <w:rPr>
                <w:sz w:val="26"/>
                <w:szCs w:val="26"/>
              </w:rPr>
              <w:t xml:space="preserve"> </w:t>
            </w:r>
            <w:r w:rsidRPr="003D0462">
              <w:rPr>
                <w:sz w:val="26"/>
                <w:szCs w:val="26"/>
              </w:rPr>
              <w:t>Akut  veszély  a  vízi környezetre</w:t>
            </w:r>
          </w:p>
          <w:p w:rsidR="00AC53FE" w:rsidRPr="003D0462" w:rsidRDefault="00AC53FE" w:rsidP="003D0462">
            <w:pPr>
              <w:rPr>
                <w:sz w:val="26"/>
                <w:szCs w:val="26"/>
              </w:rPr>
            </w:pPr>
            <w:r w:rsidRPr="003D0462">
              <w:rPr>
                <w:sz w:val="26"/>
                <w:szCs w:val="26"/>
              </w:rPr>
              <w:t>Aquat</w:t>
            </w:r>
            <w:r w:rsidR="003139C5">
              <w:rPr>
                <w:sz w:val="26"/>
                <w:szCs w:val="26"/>
              </w:rPr>
              <w:t>. Chron    Krónikus  veszély a ví</w:t>
            </w:r>
            <w:r w:rsidRPr="003D0462">
              <w:rPr>
                <w:sz w:val="26"/>
                <w:szCs w:val="26"/>
              </w:rPr>
              <w:t>zi  környezetre</w:t>
            </w:r>
          </w:p>
          <w:p w:rsidR="00AC53FE" w:rsidRPr="00D21631" w:rsidRDefault="00AC53FE" w:rsidP="004872D6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Pr="00386736" w:rsidRDefault="00075452" w:rsidP="00386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adatlap a 7</w:t>
            </w:r>
            <w:r w:rsidR="00F2397F" w:rsidRPr="00D9110E">
              <w:rPr>
                <w:sz w:val="20"/>
                <w:szCs w:val="20"/>
              </w:rPr>
              <w:t xml:space="preserve">. verzióhoz képest, a </w:t>
            </w:r>
            <w:r>
              <w:rPr>
                <w:sz w:val="20"/>
                <w:szCs w:val="20"/>
              </w:rPr>
              <w:t>2.,13,16.</w:t>
            </w:r>
            <w:r w:rsidR="00F2397F" w:rsidRPr="00D9110E">
              <w:rPr>
                <w:sz w:val="20"/>
                <w:szCs w:val="20"/>
              </w:rPr>
              <w:t xml:space="preserve"> </w:t>
            </w:r>
            <w:r w:rsidR="00D9110E" w:rsidRPr="00D9110E">
              <w:rPr>
                <w:sz w:val="20"/>
                <w:szCs w:val="20"/>
              </w:rPr>
              <w:t>szakaszban</w:t>
            </w:r>
            <w:r w:rsidR="00F2397F" w:rsidRPr="00D9110E">
              <w:rPr>
                <w:sz w:val="20"/>
                <w:szCs w:val="20"/>
              </w:rPr>
              <w:t xml:space="preserve"> módosult</w:t>
            </w:r>
            <w:r w:rsidR="00465195">
              <w:rPr>
                <w:sz w:val="20"/>
                <w:szCs w:val="20"/>
              </w:rPr>
              <w:t>ak</w:t>
            </w:r>
            <w:r w:rsidR="00F2397F" w:rsidRPr="00D9110E">
              <w:rPr>
                <w:sz w:val="20"/>
                <w:szCs w:val="20"/>
              </w:rPr>
              <w:t>.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AC53FE" w:rsidP="004872D6">
            <w:pPr>
              <w:rPr>
                <w:sz w:val="26"/>
                <w:szCs w:val="26"/>
              </w:rPr>
            </w:pP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</w:tcPr>
          <w:p w:rsidR="00AC53FE" w:rsidRDefault="00AC53FE" w:rsidP="00D91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Adatlap  vége</w:t>
            </w:r>
          </w:p>
        </w:tc>
        <w:tc>
          <w:tcPr>
            <w:tcW w:w="265" w:type="dxa"/>
            <w:gridSpan w:val="3"/>
            <w:tcBorders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  <w:tr w:rsidR="00AC53FE" w:rsidTr="0028635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  <w:tc>
          <w:tcPr>
            <w:tcW w:w="9472" w:type="dxa"/>
            <w:gridSpan w:val="12"/>
            <w:tcBorders>
              <w:bottom w:val="single" w:sz="12" w:space="0" w:color="auto"/>
            </w:tcBorders>
          </w:tcPr>
          <w:p w:rsidR="00AC53FE" w:rsidRDefault="00AC53FE" w:rsidP="004872D6">
            <w:pPr>
              <w:jc w:val="both"/>
              <w:rPr>
                <w:sz w:val="20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C53FE" w:rsidRDefault="00AC53FE" w:rsidP="004872D6">
            <w:pPr>
              <w:rPr>
                <w:sz w:val="20"/>
              </w:rPr>
            </w:pPr>
          </w:p>
        </w:tc>
      </w:tr>
    </w:tbl>
    <w:p w:rsidR="00A10C3B" w:rsidRDefault="00A10C3B"/>
    <w:p w:rsidR="00EE1658" w:rsidRDefault="00EE1658"/>
    <w:p w:rsidR="00867E9D" w:rsidRDefault="00867E9D"/>
    <w:sectPr w:rsidR="00867E9D">
      <w:headerReference w:type="even" r:id="rId8"/>
      <w:headerReference w:type="default" r:id="rId9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EB" w:rsidRDefault="00C150EB" w:rsidP="00867E9D">
      <w:r>
        <w:separator/>
      </w:r>
    </w:p>
  </w:endnote>
  <w:endnote w:type="continuationSeparator" w:id="0">
    <w:p w:rsidR="00C150EB" w:rsidRDefault="00C150EB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EB" w:rsidRDefault="00C150EB" w:rsidP="00867E9D">
      <w:r>
        <w:separator/>
      </w:r>
    </w:p>
  </w:footnote>
  <w:footnote w:type="continuationSeparator" w:id="0">
    <w:p w:rsidR="00C150EB" w:rsidRDefault="00C150EB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EC" w:rsidRDefault="00433BE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3BEC" w:rsidRDefault="00433BEC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EC" w:rsidRDefault="00433BEC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A52BD">
      <w:rPr>
        <w:rStyle w:val="Oldalszm"/>
        <w:noProof/>
      </w:rPr>
      <w:t>1</w:t>
    </w:r>
    <w:r>
      <w:rPr>
        <w:rStyle w:val="Oldalszm"/>
      </w:rPr>
      <w:fldChar w:fldCharType="end"/>
    </w:r>
  </w:p>
  <w:p w:rsidR="00433BEC" w:rsidRPr="00E25382" w:rsidRDefault="00433BEC" w:rsidP="006F2380">
    <w:pPr>
      <w:pStyle w:val="lfej"/>
      <w:ind w:right="360"/>
      <w:rPr>
        <w:b/>
      </w:rPr>
    </w:pPr>
    <w:r>
      <w:rPr>
        <w:sz w:val="28"/>
      </w:rPr>
      <w:tab/>
    </w:r>
    <w:r w:rsidRPr="00E25382">
      <w:rPr>
        <w:b/>
        <w:sz w:val="28"/>
      </w:rPr>
      <w:t xml:space="preserve">         </w:t>
    </w:r>
    <w:r w:rsidRPr="00E25382">
      <w:rPr>
        <w:b/>
        <w:sz w:val="32"/>
      </w:rPr>
      <w:t xml:space="preserve">B I Z T O N S Á G I     A D A T L A P   </w:t>
    </w:r>
  </w:p>
  <w:p w:rsidR="00433BEC" w:rsidRPr="00E25382" w:rsidRDefault="005464A8" w:rsidP="00B44FD3">
    <w:pPr>
      <w:pStyle w:val="Cm"/>
      <w:ind w:left="6372"/>
      <w:jc w:val="left"/>
      <w:rPr>
        <w:b w:val="0"/>
        <w:bCs/>
      </w:rPr>
    </w:pPr>
    <w:r>
      <w:rPr>
        <w:b w:val="0"/>
        <w:bCs/>
        <w:sz w:val="28"/>
        <w:szCs w:val="28"/>
      </w:rPr>
      <w:t>Mosogató balzsam</w:t>
    </w:r>
  </w:p>
  <w:p w:rsidR="00433BEC" w:rsidRDefault="00433BEC">
    <w:pPr>
      <w:pStyle w:val="Cm"/>
      <w:jc w:val="left"/>
      <w:rPr>
        <w:b w:val="0"/>
        <w:sz w:val="28"/>
        <w:szCs w:val="28"/>
      </w:rPr>
    </w:pPr>
    <w:r>
      <w:rPr>
        <w:sz w:val="32"/>
      </w:rPr>
      <w:t xml:space="preserve"> </w:t>
    </w:r>
    <w:r w:rsidRPr="00DF4265">
      <w:rPr>
        <w:b w:val="0"/>
        <w:sz w:val="28"/>
        <w:szCs w:val="28"/>
      </w:rPr>
      <w:t xml:space="preserve">Készült </w:t>
    </w:r>
    <w:r w:rsidR="00DF189C">
      <w:rPr>
        <w:b w:val="0"/>
        <w:sz w:val="28"/>
        <w:szCs w:val="28"/>
      </w:rPr>
      <w:t>2020.02.13</w:t>
    </w:r>
    <w:r w:rsidR="005464A8">
      <w:rPr>
        <w:b w:val="0"/>
        <w:sz w:val="28"/>
        <w:szCs w:val="28"/>
      </w:rPr>
      <w:t>.-á</w:t>
    </w:r>
    <w:r w:rsidRPr="00DF4265">
      <w:rPr>
        <w:b w:val="0"/>
        <w:sz w:val="28"/>
        <w:szCs w:val="28"/>
      </w:rPr>
      <w:t>n az  1907/2006  EK  /REACH/</w:t>
    </w:r>
    <w:r>
      <w:rPr>
        <w:b w:val="0"/>
        <w:sz w:val="28"/>
        <w:szCs w:val="28"/>
      </w:rPr>
      <w:t>, az</w:t>
    </w:r>
  </w:p>
  <w:p w:rsidR="00433BEC" w:rsidRPr="002834C6" w:rsidRDefault="009957D3" w:rsidP="007027F3">
    <w:pPr>
      <w:pStyle w:val="Cm"/>
      <w:jc w:val="left"/>
      <w:rPr>
        <w:b w:val="0"/>
        <w:sz w:val="28"/>
        <w:szCs w:val="28"/>
      </w:rPr>
    </w:pPr>
    <w:r>
      <w:rPr>
        <w:b w:val="0"/>
        <w:sz w:val="28"/>
        <w:szCs w:val="28"/>
      </w:rPr>
      <w:t>1272/2008 EK és</w:t>
    </w:r>
    <w:r w:rsidR="005464A8">
      <w:rPr>
        <w:b w:val="0"/>
        <w:sz w:val="28"/>
        <w:szCs w:val="28"/>
      </w:rPr>
      <w:t xml:space="preserve"> a 2015/830 EU </w:t>
    </w:r>
    <w:r w:rsidR="00433BEC" w:rsidRPr="00DF4265">
      <w:rPr>
        <w:b w:val="0"/>
        <w:sz w:val="28"/>
        <w:szCs w:val="28"/>
      </w:rPr>
      <w:t xml:space="preserve">rend. szerint      </w:t>
    </w:r>
    <w:r w:rsidR="00433BEC">
      <w:rPr>
        <w:b w:val="0"/>
        <w:sz w:val="28"/>
        <w:szCs w:val="28"/>
      </w:rPr>
      <w:t xml:space="preserve">       </w:t>
    </w:r>
    <w:r>
      <w:rPr>
        <w:b w:val="0"/>
        <w:sz w:val="28"/>
        <w:szCs w:val="28"/>
      </w:rPr>
      <w:t xml:space="preserve">                      </w:t>
    </w:r>
    <w:r w:rsidR="00DF189C">
      <w:rPr>
        <w:b w:val="0"/>
        <w:sz w:val="28"/>
        <w:szCs w:val="28"/>
      </w:rPr>
      <w:t>8</w:t>
    </w:r>
    <w:r w:rsidR="00433BEC">
      <w:rPr>
        <w:b w:val="0"/>
        <w:sz w:val="28"/>
        <w:szCs w:val="28"/>
      </w:rPr>
      <w:t>. verzió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123A0"/>
    <w:rsid w:val="00012DFC"/>
    <w:rsid w:val="00014B4E"/>
    <w:rsid w:val="00015BDE"/>
    <w:rsid w:val="0004200B"/>
    <w:rsid w:val="00045157"/>
    <w:rsid w:val="00075452"/>
    <w:rsid w:val="00077F45"/>
    <w:rsid w:val="000852C4"/>
    <w:rsid w:val="0009158B"/>
    <w:rsid w:val="000B1044"/>
    <w:rsid w:val="000C2868"/>
    <w:rsid w:val="000C672E"/>
    <w:rsid w:val="000D482C"/>
    <w:rsid w:val="000E3340"/>
    <w:rsid w:val="000E5D9A"/>
    <w:rsid w:val="000F1B3B"/>
    <w:rsid w:val="000F1DA5"/>
    <w:rsid w:val="000F61CF"/>
    <w:rsid w:val="000F686D"/>
    <w:rsid w:val="00102AD5"/>
    <w:rsid w:val="00115BFD"/>
    <w:rsid w:val="00135A29"/>
    <w:rsid w:val="001360A3"/>
    <w:rsid w:val="001374EB"/>
    <w:rsid w:val="0014795A"/>
    <w:rsid w:val="0015037B"/>
    <w:rsid w:val="00151ADE"/>
    <w:rsid w:val="001658C0"/>
    <w:rsid w:val="00172DB6"/>
    <w:rsid w:val="001761A7"/>
    <w:rsid w:val="00180F7D"/>
    <w:rsid w:val="001B1FD0"/>
    <w:rsid w:val="001B28DD"/>
    <w:rsid w:val="001C611A"/>
    <w:rsid w:val="001D15D0"/>
    <w:rsid w:val="001D5E83"/>
    <w:rsid w:val="001F1509"/>
    <w:rsid w:val="00215C99"/>
    <w:rsid w:val="0022395F"/>
    <w:rsid w:val="00227769"/>
    <w:rsid w:val="00250F46"/>
    <w:rsid w:val="00261B2F"/>
    <w:rsid w:val="0026386F"/>
    <w:rsid w:val="00263F49"/>
    <w:rsid w:val="00266853"/>
    <w:rsid w:val="00280E36"/>
    <w:rsid w:val="002834C6"/>
    <w:rsid w:val="0028426E"/>
    <w:rsid w:val="0028491B"/>
    <w:rsid w:val="00284AA4"/>
    <w:rsid w:val="00286358"/>
    <w:rsid w:val="002A6638"/>
    <w:rsid w:val="002A6B6E"/>
    <w:rsid w:val="002A70C9"/>
    <w:rsid w:val="002B366F"/>
    <w:rsid w:val="002B7008"/>
    <w:rsid w:val="002C2C71"/>
    <w:rsid w:val="002D67D0"/>
    <w:rsid w:val="002E2FE4"/>
    <w:rsid w:val="002E30A9"/>
    <w:rsid w:val="002E4F1B"/>
    <w:rsid w:val="002E7D75"/>
    <w:rsid w:val="003042B8"/>
    <w:rsid w:val="003139C5"/>
    <w:rsid w:val="003277BF"/>
    <w:rsid w:val="0033100D"/>
    <w:rsid w:val="003329A8"/>
    <w:rsid w:val="00342465"/>
    <w:rsid w:val="003470A3"/>
    <w:rsid w:val="00351B1D"/>
    <w:rsid w:val="0035647D"/>
    <w:rsid w:val="00372EEB"/>
    <w:rsid w:val="003839A5"/>
    <w:rsid w:val="00386736"/>
    <w:rsid w:val="003871C1"/>
    <w:rsid w:val="00397E69"/>
    <w:rsid w:val="003A3030"/>
    <w:rsid w:val="003A3B33"/>
    <w:rsid w:val="003B118F"/>
    <w:rsid w:val="003B26D9"/>
    <w:rsid w:val="003B3B0A"/>
    <w:rsid w:val="003B64AE"/>
    <w:rsid w:val="003C160A"/>
    <w:rsid w:val="003C4FE8"/>
    <w:rsid w:val="003D0462"/>
    <w:rsid w:val="003E0CC2"/>
    <w:rsid w:val="003E2B02"/>
    <w:rsid w:val="003E420B"/>
    <w:rsid w:val="00404CD5"/>
    <w:rsid w:val="004131C9"/>
    <w:rsid w:val="0041459A"/>
    <w:rsid w:val="004217DF"/>
    <w:rsid w:val="00433BEC"/>
    <w:rsid w:val="00445186"/>
    <w:rsid w:val="00445A4A"/>
    <w:rsid w:val="00447768"/>
    <w:rsid w:val="00452A47"/>
    <w:rsid w:val="004579C6"/>
    <w:rsid w:val="00463185"/>
    <w:rsid w:val="00465195"/>
    <w:rsid w:val="00465B02"/>
    <w:rsid w:val="0047244E"/>
    <w:rsid w:val="0047591D"/>
    <w:rsid w:val="00481150"/>
    <w:rsid w:val="0048204A"/>
    <w:rsid w:val="00484347"/>
    <w:rsid w:val="004872D6"/>
    <w:rsid w:val="00497E2A"/>
    <w:rsid w:val="004A52BD"/>
    <w:rsid w:val="004C18FB"/>
    <w:rsid w:val="004F2758"/>
    <w:rsid w:val="0050133C"/>
    <w:rsid w:val="0050583B"/>
    <w:rsid w:val="00521429"/>
    <w:rsid w:val="005275A4"/>
    <w:rsid w:val="00532741"/>
    <w:rsid w:val="005464A8"/>
    <w:rsid w:val="005465E0"/>
    <w:rsid w:val="00550BCD"/>
    <w:rsid w:val="00553D81"/>
    <w:rsid w:val="00555AF0"/>
    <w:rsid w:val="005630FF"/>
    <w:rsid w:val="0056331D"/>
    <w:rsid w:val="00565502"/>
    <w:rsid w:val="00571D0C"/>
    <w:rsid w:val="005826AA"/>
    <w:rsid w:val="00582BDE"/>
    <w:rsid w:val="00593E70"/>
    <w:rsid w:val="005963DD"/>
    <w:rsid w:val="005A236B"/>
    <w:rsid w:val="005A27D7"/>
    <w:rsid w:val="005A512B"/>
    <w:rsid w:val="005C0D09"/>
    <w:rsid w:val="005C2CC2"/>
    <w:rsid w:val="005E2021"/>
    <w:rsid w:val="005E6E9F"/>
    <w:rsid w:val="005F0791"/>
    <w:rsid w:val="00600DEC"/>
    <w:rsid w:val="0060168E"/>
    <w:rsid w:val="00603C78"/>
    <w:rsid w:val="00607164"/>
    <w:rsid w:val="006160D6"/>
    <w:rsid w:val="00616467"/>
    <w:rsid w:val="00623642"/>
    <w:rsid w:val="00631411"/>
    <w:rsid w:val="00632568"/>
    <w:rsid w:val="006346CB"/>
    <w:rsid w:val="006451C6"/>
    <w:rsid w:val="006513D6"/>
    <w:rsid w:val="00664E0D"/>
    <w:rsid w:val="00667BB3"/>
    <w:rsid w:val="00670CB5"/>
    <w:rsid w:val="0067746A"/>
    <w:rsid w:val="00690C17"/>
    <w:rsid w:val="006A2BB0"/>
    <w:rsid w:val="006B49DF"/>
    <w:rsid w:val="006C15D4"/>
    <w:rsid w:val="006C5E8F"/>
    <w:rsid w:val="006D2313"/>
    <w:rsid w:val="006E0B8A"/>
    <w:rsid w:val="006E34C0"/>
    <w:rsid w:val="006E62E3"/>
    <w:rsid w:val="006F2380"/>
    <w:rsid w:val="007027F3"/>
    <w:rsid w:val="00713A2E"/>
    <w:rsid w:val="00715595"/>
    <w:rsid w:val="00720B4F"/>
    <w:rsid w:val="00722CAD"/>
    <w:rsid w:val="007241BF"/>
    <w:rsid w:val="00724CDF"/>
    <w:rsid w:val="00727286"/>
    <w:rsid w:val="00734FA7"/>
    <w:rsid w:val="00741B2A"/>
    <w:rsid w:val="007421CF"/>
    <w:rsid w:val="00746B32"/>
    <w:rsid w:val="007479A8"/>
    <w:rsid w:val="0079072F"/>
    <w:rsid w:val="00797FA0"/>
    <w:rsid w:val="007B6B67"/>
    <w:rsid w:val="007C181E"/>
    <w:rsid w:val="007D7521"/>
    <w:rsid w:val="007E3737"/>
    <w:rsid w:val="007E79C2"/>
    <w:rsid w:val="0080563C"/>
    <w:rsid w:val="008109FA"/>
    <w:rsid w:val="00811618"/>
    <w:rsid w:val="008164AD"/>
    <w:rsid w:val="00821AF8"/>
    <w:rsid w:val="008233AE"/>
    <w:rsid w:val="00823661"/>
    <w:rsid w:val="008268E8"/>
    <w:rsid w:val="00831DE8"/>
    <w:rsid w:val="00837DD1"/>
    <w:rsid w:val="008405C7"/>
    <w:rsid w:val="00867E9D"/>
    <w:rsid w:val="008826BC"/>
    <w:rsid w:val="00882EBA"/>
    <w:rsid w:val="008870C7"/>
    <w:rsid w:val="00892499"/>
    <w:rsid w:val="0089756E"/>
    <w:rsid w:val="008A0099"/>
    <w:rsid w:val="008A0402"/>
    <w:rsid w:val="008A07C2"/>
    <w:rsid w:val="008A40C6"/>
    <w:rsid w:val="008B12AD"/>
    <w:rsid w:val="008D1A8F"/>
    <w:rsid w:val="008D45E3"/>
    <w:rsid w:val="008D68E0"/>
    <w:rsid w:val="008E2385"/>
    <w:rsid w:val="008F5331"/>
    <w:rsid w:val="008F68BA"/>
    <w:rsid w:val="009014DE"/>
    <w:rsid w:val="00922D2E"/>
    <w:rsid w:val="00936864"/>
    <w:rsid w:val="009403A7"/>
    <w:rsid w:val="00952C3A"/>
    <w:rsid w:val="00953BE9"/>
    <w:rsid w:val="00966ACF"/>
    <w:rsid w:val="00993929"/>
    <w:rsid w:val="00994CA9"/>
    <w:rsid w:val="009957D3"/>
    <w:rsid w:val="009B0A33"/>
    <w:rsid w:val="009B3FB5"/>
    <w:rsid w:val="009C1164"/>
    <w:rsid w:val="009C1907"/>
    <w:rsid w:val="009C3674"/>
    <w:rsid w:val="009C604A"/>
    <w:rsid w:val="009D67C9"/>
    <w:rsid w:val="009E4072"/>
    <w:rsid w:val="009E587D"/>
    <w:rsid w:val="009E5C48"/>
    <w:rsid w:val="009E678F"/>
    <w:rsid w:val="009F128A"/>
    <w:rsid w:val="009F1E6F"/>
    <w:rsid w:val="009F4B87"/>
    <w:rsid w:val="00A10C3B"/>
    <w:rsid w:val="00A1399E"/>
    <w:rsid w:val="00A14B9B"/>
    <w:rsid w:val="00A25D27"/>
    <w:rsid w:val="00A3145B"/>
    <w:rsid w:val="00A32D40"/>
    <w:rsid w:val="00A3785E"/>
    <w:rsid w:val="00A41B90"/>
    <w:rsid w:val="00A466BE"/>
    <w:rsid w:val="00A52D58"/>
    <w:rsid w:val="00A62020"/>
    <w:rsid w:val="00A70C03"/>
    <w:rsid w:val="00A72527"/>
    <w:rsid w:val="00A936C8"/>
    <w:rsid w:val="00AA2522"/>
    <w:rsid w:val="00AB3EC9"/>
    <w:rsid w:val="00AB7FF1"/>
    <w:rsid w:val="00AC0F2F"/>
    <w:rsid w:val="00AC53FE"/>
    <w:rsid w:val="00AC7C62"/>
    <w:rsid w:val="00AD75C1"/>
    <w:rsid w:val="00AF219E"/>
    <w:rsid w:val="00B01256"/>
    <w:rsid w:val="00B04832"/>
    <w:rsid w:val="00B068AB"/>
    <w:rsid w:val="00B0750A"/>
    <w:rsid w:val="00B1739A"/>
    <w:rsid w:val="00B35491"/>
    <w:rsid w:val="00B4470F"/>
    <w:rsid w:val="00B44FD3"/>
    <w:rsid w:val="00B45F86"/>
    <w:rsid w:val="00B67EFF"/>
    <w:rsid w:val="00B705DE"/>
    <w:rsid w:val="00B70E63"/>
    <w:rsid w:val="00B729BF"/>
    <w:rsid w:val="00B75418"/>
    <w:rsid w:val="00B76452"/>
    <w:rsid w:val="00B8188C"/>
    <w:rsid w:val="00B81F1C"/>
    <w:rsid w:val="00B82163"/>
    <w:rsid w:val="00B85D70"/>
    <w:rsid w:val="00B90854"/>
    <w:rsid w:val="00B91737"/>
    <w:rsid w:val="00B921AB"/>
    <w:rsid w:val="00BA119A"/>
    <w:rsid w:val="00BA170C"/>
    <w:rsid w:val="00BA6BA1"/>
    <w:rsid w:val="00BC67A3"/>
    <w:rsid w:val="00BE0D02"/>
    <w:rsid w:val="00BE7C86"/>
    <w:rsid w:val="00BF25FD"/>
    <w:rsid w:val="00C1465B"/>
    <w:rsid w:val="00C150EB"/>
    <w:rsid w:val="00C15E9D"/>
    <w:rsid w:val="00C16C90"/>
    <w:rsid w:val="00C245B1"/>
    <w:rsid w:val="00C25CEC"/>
    <w:rsid w:val="00C37970"/>
    <w:rsid w:val="00C44E14"/>
    <w:rsid w:val="00C45C9C"/>
    <w:rsid w:val="00C50481"/>
    <w:rsid w:val="00C55A24"/>
    <w:rsid w:val="00C57073"/>
    <w:rsid w:val="00C5728E"/>
    <w:rsid w:val="00C62DC5"/>
    <w:rsid w:val="00C66354"/>
    <w:rsid w:val="00C66E48"/>
    <w:rsid w:val="00C7091D"/>
    <w:rsid w:val="00C711EB"/>
    <w:rsid w:val="00C72B46"/>
    <w:rsid w:val="00C74F10"/>
    <w:rsid w:val="00C812D9"/>
    <w:rsid w:val="00C83932"/>
    <w:rsid w:val="00C84141"/>
    <w:rsid w:val="00C84625"/>
    <w:rsid w:val="00C850CB"/>
    <w:rsid w:val="00C852AD"/>
    <w:rsid w:val="00C901FA"/>
    <w:rsid w:val="00C92BBD"/>
    <w:rsid w:val="00CA2738"/>
    <w:rsid w:val="00CA4AAF"/>
    <w:rsid w:val="00CB0797"/>
    <w:rsid w:val="00CC5D7C"/>
    <w:rsid w:val="00CF3E34"/>
    <w:rsid w:val="00CF69B3"/>
    <w:rsid w:val="00D017A1"/>
    <w:rsid w:val="00D04624"/>
    <w:rsid w:val="00D1296C"/>
    <w:rsid w:val="00D13512"/>
    <w:rsid w:val="00D22DE4"/>
    <w:rsid w:val="00D2338F"/>
    <w:rsid w:val="00D32107"/>
    <w:rsid w:val="00D34FAF"/>
    <w:rsid w:val="00D36458"/>
    <w:rsid w:val="00D37CE1"/>
    <w:rsid w:val="00D431BC"/>
    <w:rsid w:val="00D45984"/>
    <w:rsid w:val="00D577FC"/>
    <w:rsid w:val="00D57F32"/>
    <w:rsid w:val="00D64C3C"/>
    <w:rsid w:val="00D71772"/>
    <w:rsid w:val="00D71A23"/>
    <w:rsid w:val="00D7694E"/>
    <w:rsid w:val="00D839D9"/>
    <w:rsid w:val="00D852EA"/>
    <w:rsid w:val="00D8618D"/>
    <w:rsid w:val="00D90E89"/>
    <w:rsid w:val="00D9110E"/>
    <w:rsid w:val="00D95E97"/>
    <w:rsid w:val="00DA6775"/>
    <w:rsid w:val="00DB16DB"/>
    <w:rsid w:val="00DB454E"/>
    <w:rsid w:val="00DD020D"/>
    <w:rsid w:val="00DF0F7B"/>
    <w:rsid w:val="00DF159D"/>
    <w:rsid w:val="00DF189C"/>
    <w:rsid w:val="00DF4265"/>
    <w:rsid w:val="00DF4B2F"/>
    <w:rsid w:val="00E10BC2"/>
    <w:rsid w:val="00E25382"/>
    <w:rsid w:val="00E347A9"/>
    <w:rsid w:val="00E34FA7"/>
    <w:rsid w:val="00E37E9A"/>
    <w:rsid w:val="00E4731A"/>
    <w:rsid w:val="00E5282D"/>
    <w:rsid w:val="00E57AEC"/>
    <w:rsid w:val="00E606F5"/>
    <w:rsid w:val="00E61262"/>
    <w:rsid w:val="00E86895"/>
    <w:rsid w:val="00E86DEA"/>
    <w:rsid w:val="00EA0799"/>
    <w:rsid w:val="00EA2FD9"/>
    <w:rsid w:val="00EA532B"/>
    <w:rsid w:val="00EA727F"/>
    <w:rsid w:val="00EA7528"/>
    <w:rsid w:val="00EB7E98"/>
    <w:rsid w:val="00EC6FA7"/>
    <w:rsid w:val="00ED1C59"/>
    <w:rsid w:val="00ED7265"/>
    <w:rsid w:val="00EE1658"/>
    <w:rsid w:val="00EF7CC8"/>
    <w:rsid w:val="00F13E8A"/>
    <w:rsid w:val="00F140A7"/>
    <w:rsid w:val="00F150CF"/>
    <w:rsid w:val="00F2397F"/>
    <w:rsid w:val="00F24B44"/>
    <w:rsid w:val="00F2766A"/>
    <w:rsid w:val="00F358EF"/>
    <w:rsid w:val="00F37FF0"/>
    <w:rsid w:val="00F54E0E"/>
    <w:rsid w:val="00F566C2"/>
    <w:rsid w:val="00F75D90"/>
    <w:rsid w:val="00F85DD7"/>
    <w:rsid w:val="00F91D90"/>
    <w:rsid w:val="00F92D45"/>
    <w:rsid w:val="00FA490D"/>
    <w:rsid w:val="00FC1461"/>
    <w:rsid w:val="00FC1ECB"/>
    <w:rsid w:val="00FC4F42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32568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customStyle="1" w:styleId="Default">
    <w:name w:val="Default"/>
    <w:rsid w:val="00180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2060</Words>
  <Characters>14216</Characters>
  <Application>Microsoft Office Word</Application>
  <DocSecurity>4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2007-06-26T12:32:00Z</cp:lastPrinted>
  <dcterms:created xsi:type="dcterms:W3CDTF">2021-06-10T12:39:00Z</dcterms:created>
  <dcterms:modified xsi:type="dcterms:W3CDTF">2021-06-10T12:39:00Z</dcterms:modified>
</cp:coreProperties>
</file>